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1C03C" w14:textId="6BC62290" w:rsidR="00A762EC" w:rsidRDefault="00215273">
      <w:r>
        <w:rPr>
          <w:noProof/>
        </w:rPr>
        <w:drawing>
          <wp:anchor distT="0" distB="0" distL="114300" distR="114300" simplePos="0" relativeHeight="251662336" behindDoc="0" locked="0" layoutInCell="1" allowOverlap="1" wp14:anchorId="4D3F37F5" wp14:editId="0C36A68E">
            <wp:simplePos x="0" y="0"/>
            <wp:positionH relativeFrom="column">
              <wp:posOffset>-517118</wp:posOffset>
            </wp:positionH>
            <wp:positionV relativeFrom="paragraph">
              <wp:posOffset>-669290</wp:posOffset>
            </wp:positionV>
            <wp:extent cx="1483743" cy="1483743"/>
            <wp:effectExtent l="0" t="0" r="2540" b="254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83743" cy="1483743"/>
                    </a:xfrm>
                    <a:prstGeom prst="rect">
                      <a:avLst/>
                    </a:prstGeom>
                  </pic:spPr>
                </pic:pic>
              </a:graphicData>
            </a:graphic>
            <wp14:sizeRelH relativeFrom="page">
              <wp14:pctWidth>0</wp14:pctWidth>
            </wp14:sizeRelH>
            <wp14:sizeRelV relativeFrom="page">
              <wp14:pctHeight>0</wp14:pctHeight>
            </wp14:sizeRelV>
          </wp:anchor>
        </w:drawing>
      </w:r>
      <w:r w:rsidR="00C66D47" w:rsidRPr="00501D02">
        <w:rPr>
          <w:noProof/>
          <w:color w:val="0E64A2"/>
        </w:rPr>
        <mc:AlternateContent>
          <mc:Choice Requires="wps">
            <w:drawing>
              <wp:anchor distT="0" distB="0" distL="114300" distR="114300" simplePos="0" relativeHeight="251659264" behindDoc="0" locked="0" layoutInCell="1" allowOverlap="1" wp14:anchorId="3425C7E8" wp14:editId="36FA91AB">
                <wp:simplePos x="0" y="0"/>
                <wp:positionH relativeFrom="column">
                  <wp:posOffset>-1061050</wp:posOffset>
                </wp:positionH>
                <wp:positionV relativeFrom="paragraph">
                  <wp:posOffset>-940279</wp:posOffset>
                </wp:positionV>
                <wp:extent cx="7720641" cy="2105025"/>
                <wp:effectExtent l="0" t="0" r="13970" b="15875"/>
                <wp:wrapNone/>
                <wp:docPr id="5" name="Rectangle 5"/>
                <wp:cNvGraphicFramePr/>
                <a:graphic xmlns:a="http://schemas.openxmlformats.org/drawingml/2006/main">
                  <a:graphicData uri="http://schemas.microsoft.com/office/word/2010/wordprocessingShape">
                    <wps:wsp>
                      <wps:cNvSpPr/>
                      <wps:spPr>
                        <a:xfrm>
                          <a:off x="0" y="0"/>
                          <a:ext cx="7720641" cy="2105025"/>
                        </a:xfrm>
                        <a:prstGeom prst="rect">
                          <a:avLst/>
                        </a:prstGeom>
                        <a:solidFill>
                          <a:srgbClr val="0E64A2"/>
                        </a:solidFill>
                        <a:ln>
                          <a:solidFill>
                            <a:srgbClr val="0E64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932DB" id="Rectangle 5" o:spid="_x0000_s1026" style="position:absolute;margin-left:-83.55pt;margin-top:-74.05pt;width:607.9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" fillcolor="#0e64a2" strokecolor="#0e64a2" strokeweight="1pt"/>
            </w:pict>
          </mc:Fallback>
        </mc:AlternateContent>
      </w:r>
      <w:r w:rsidR="00C66D47" w:rsidRPr="00A762EC">
        <w:rPr>
          <w:noProof/>
        </w:rPr>
        <mc:AlternateContent>
          <mc:Choice Requires="wps">
            <w:drawing>
              <wp:anchor distT="0" distB="0" distL="114300" distR="114300" simplePos="0" relativeHeight="251661312" behindDoc="0" locked="0" layoutInCell="1" allowOverlap="1" wp14:anchorId="596C3BE8" wp14:editId="71C882DF">
                <wp:simplePos x="0" y="0"/>
                <wp:positionH relativeFrom="column">
                  <wp:posOffset>1152728</wp:posOffset>
                </wp:positionH>
                <wp:positionV relativeFrom="paragraph">
                  <wp:posOffset>-503063</wp:posOffset>
                </wp:positionV>
                <wp:extent cx="5267325" cy="1610360"/>
                <wp:effectExtent l="0" t="0" r="15875" b="15240"/>
                <wp:wrapNone/>
                <wp:docPr id="7" name="Text Box 7"/>
                <wp:cNvGraphicFramePr/>
                <a:graphic xmlns:a="http://schemas.openxmlformats.org/drawingml/2006/main">
                  <a:graphicData uri="http://schemas.microsoft.com/office/word/2010/wordprocessingShape">
                    <wps:wsp>
                      <wps:cNvSpPr txBox="1"/>
                      <wps:spPr>
                        <a:xfrm>
                          <a:off x="0" y="0"/>
                          <a:ext cx="5267325" cy="1610360"/>
                        </a:xfrm>
                        <a:prstGeom prst="rect">
                          <a:avLst/>
                        </a:prstGeom>
                        <a:solidFill>
                          <a:srgbClr val="0E64A2"/>
                        </a:solidFill>
                        <a:ln w="6350">
                          <a:solidFill>
                            <a:srgbClr val="0E64A2"/>
                          </a:solidFill>
                        </a:ln>
                      </wps:spPr>
                      <wps:txbx>
                        <w:txbxContent>
                          <w:p w14:paraId="127AEC7F" w14:textId="7B0D0BF0" w:rsidR="00A762EC" w:rsidRPr="00501D02" w:rsidRDefault="00A762EC" w:rsidP="00A762EC">
                            <w:pPr>
                              <w:rPr>
                                <w:rFonts w:ascii="Arial" w:hAnsi="Arial" w:cs="Arial"/>
                                <w:color w:val="FFFFFF" w:themeColor="background1"/>
                                <w:sz w:val="44"/>
                                <w:szCs w:val="44"/>
                              </w:rPr>
                            </w:pPr>
                            <w:r w:rsidRPr="00501D02">
                              <w:rPr>
                                <w:rFonts w:ascii="Arial" w:hAnsi="Arial" w:cs="Arial"/>
                                <w:color w:val="FFFFFF" w:themeColor="background1"/>
                                <w:sz w:val="44"/>
                                <w:szCs w:val="44"/>
                              </w:rPr>
                              <w:t xml:space="preserve">GREAT </w:t>
                            </w:r>
                            <w:r w:rsidR="00C66D47" w:rsidRPr="00501D02">
                              <w:rPr>
                                <w:rFonts w:ascii="Arial" w:hAnsi="Arial" w:cs="Arial"/>
                                <w:color w:val="FFFFFF" w:themeColor="background1"/>
                                <w:sz w:val="44"/>
                                <w:szCs w:val="44"/>
                              </w:rPr>
                              <w:t>SCIENCE SKILLS STARTERS</w:t>
                            </w:r>
                          </w:p>
                          <w:p w14:paraId="10CF6ED9" w14:textId="0D67743E" w:rsidR="00A762EC" w:rsidRPr="00501D02" w:rsidRDefault="00A762EC" w:rsidP="00A762EC">
                            <w:pPr>
                              <w:rPr>
                                <w:rFonts w:ascii="Arial" w:hAnsi="Arial" w:cs="Arial"/>
                                <w:color w:val="FFFFFF" w:themeColor="background1"/>
                                <w:sz w:val="16"/>
                                <w:szCs w:val="16"/>
                              </w:rPr>
                            </w:pPr>
                          </w:p>
                          <w:p w14:paraId="0B9693FC" w14:textId="77777777" w:rsidR="005D735C" w:rsidRPr="00501D02" w:rsidRDefault="005D735C" w:rsidP="00A762EC">
                            <w:pPr>
                              <w:rPr>
                                <w:rFonts w:ascii="Arial" w:hAnsi="Arial" w:cs="Arial"/>
                                <w:color w:val="FFFFFF" w:themeColor="background1"/>
                                <w:sz w:val="28"/>
                                <w:szCs w:val="28"/>
                              </w:rPr>
                            </w:pPr>
                          </w:p>
                          <w:p w14:paraId="258D4979" w14:textId="384868D2" w:rsidR="00A908FD"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Teacher</w:t>
                            </w:r>
                            <w:r w:rsidR="00A762EC" w:rsidRPr="00501D02">
                              <w:rPr>
                                <w:rFonts w:ascii="Arial" w:hAnsi="Arial" w:cs="Arial"/>
                                <w:color w:val="FFFFFF" w:themeColor="background1"/>
                                <w:sz w:val="36"/>
                                <w:szCs w:val="36"/>
                              </w:rPr>
                              <w:t xml:space="preserve"> notes</w:t>
                            </w:r>
                          </w:p>
                          <w:p w14:paraId="0ADEE1C3" w14:textId="3DEED45F" w:rsidR="00A908FD" w:rsidRPr="00501D02" w:rsidRDefault="004203D8" w:rsidP="00A762EC">
                            <w:pPr>
                              <w:rPr>
                                <w:rFonts w:ascii="Arial" w:hAnsi="Arial" w:cs="Arial"/>
                                <w:color w:val="FFFFFF" w:themeColor="background1"/>
                                <w:sz w:val="36"/>
                                <w:szCs w:val="36"/>
                              </w:rPr>
                            </w:pPr>
                            <w:r>
                              <w:rPr>
                                <w:rFonts w:ascii="Arial" w:hAnsi="Arial" w:cs="Arial"/>
                                <w:color w:val="FFFFFF" w:themeColor="background1"/>
                                <w:sz w:val="36"/>
                                <w:szCs w:val="36"/>
                              </w:rPr>
                              <w:t>7-11</w:t>
                            </w:r>
                            <w:r w:rsidR="0015125D">
                              <w:rPr>
                                <w:rFonts w:ascii="Arial" w:hAnsi="Arial" w:cs="Arial"/>
                                <w:color w:val="FFFFFF" w:themeColor="background1"/>
                                <w:sz w:val="36"/>
                                <w:szCs w:val="36"/>
                              </w:rPr>
                              <w:t xml:space="preserve"> years:</w:t>
                            </w:r>
                            <w:r>
                              <w:rPr>
                                <w:rFonts w:ascii="Arial" w:hAnsi="Arial" w:cs="Arial"/>
                                <w:color w:val="FFFFFF" w:themeColor="background1"/>
                                <w:sz w:val="36"/>
                                <w:szCs w:val="36"/>
                              </w:rPr>
                              <w:t xml:space="preserve"> </w:t>
                            </w:r>
                            <w:r w:rsidR="00787D61">
                              <w:rPr>
                                <w:rFonts w:ascii="Arial" w:hAnsi="Arial" w:cs="Arial"/>
                                <w:color w:val="FFFFFF" w:themeColor="background1"/>
                                <w:sz w:val="36"/>
                                <w:szCs w:val="36"/>
                              </w:rPr>
                              <w:t xml:space="preserve">Drawing Conclusions </w:t>
                            </w:r>
                          </w:p>
                          <w:p w14:paraId="303391F2" w14:textId="77777777" w:rsidR="00A762EC" w:rsidRPr="001A3A33" w:rsidRDefault="00A762EC" w:rsidP="00A762EC">
                            <w:pPr>
                              <w:rPr>
                                <w:rFonts w:ascii="Arial" w:hAnsi="Arial" w:cs="Arial"/>
                                <w:color w:val="FFFFFF" w:themeColor="background1"/>
                                <w:sz w:val="28"/>
                                <w:szCs w:val="28"/>
                              </w:rPr>
                            </w:pPr>
                          </w:p>
                          <w:p w14:paraId="5DF7A572" w14:textId="2BD1ECD4" w:rsidR="00A762EC" w:rsidRDefault="00A762EC" w:rsidP="00A762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6C3BE8" id="_x0000_t202" coordsize="21600,21600" o:spt="202" path="m,l,21600r21600,l21600,xe">
                <v:stroke joinstyle="miter"/>
                <v:path gradientshapeok="t" o:connecttype="rect"/>
              </v:shapetype>
              <v:shape id="Text Box 7" o:spid="_x0000_s1026" type="#_x0000_t202" style="position:absolute;margin-left:90.75pt;margin-top:-39.6pt;width:414.75pt;height:126.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" fillcolor="#0e64a2" strokecolor="#0e64a2" strokeweight=".5pt">
                <v:textbox>
                  <w:txbxContent>
                    <w:p w14:paraId="127AEC7F" w14:textId="7B0D0BF0" w:rsidR="00A762EC" w:rsidRPr="00501D02" w:rsidRDefault="00A762EC" w:rsidP="00A762EC">
                      <w:pPr>
                        <w:rPr>
                          <w:rFonts w:ascii="Arial" w:hAnsi="Arial" w:cs="Arial"/>
                          <w:color w:val="FFFFFF" w:themeColor="background1"/>
                          <w:sz w:val="44"/>
                          <w:szCs w:val="44"/>
                        </w:rPr>
                      </w:pPr>
                      <w:r w:rsidRPr="00501D02">
                        <w:rPr>
                          <w:rFonts w:ascii="Arial" w:hAnsi="Arial" w:cs="Arial"/>
                          <w:color w:val="FFFFFF" w:themeColor="background1"/>
                          <w:sz w:val="44"/>
                          <w:szCs w:val="44"/>
                        </w:rPr>
                        <w:t xml:space="preserve">GREAT </w:t>
                      </w:r>
                      <w:r w:rsidR="00C66D47" w:rsidRPr="00501D02">
                        <w:rPr>
                          <w:rFonts w:ascii="Arial" w:hAnsi="Arial" w:cs="Arial"/>
                          <w:color w:val="FFFFFF" w:themeColor="background1"/>
                          <w:sz w:val="44"/>
                          <w:szCs w:val="44"/>
                        </w:rPr>
                        <w:t>SCIENCE SKILLS STARTERS</w:t>
                      </w:r>
                    </w:p>
                    <w:p w14:paraId="10CF6ED9" w14:textId="0D67743E" w:rsidR="00A762EC" w:rsidRPr="00501D02" w:rsidRDefault="00A762EC" w:rsidP="00A762EC">
                      <w:pPr>
                        <w:rPr>
                          <w:rFonts w:ascii="Arial" w:hAnsi="Arial" w:cs="Arial"/>
                          <w:color w:val="FFFFFF" w:themeColor="background1"/>
                          <w:sz w:val="16"/>
                          <w:szCs w:val="16"/>
                        </w:rPr>
                      </w:pPr>
                    </w:p>
                    <w:p w14:paraId="0B9693FC" w14:textId="77777777" w:rsidR="005D735C" w:rsidRPr="00501D02" w:rsidRDefault="005D735C" w:rsidP="00A762EC">
                      <w:pPr>
                        <w:rPr>
                          <w:rFonts w:ascii="Arial" w:hAnsi="Arial" w:cs="Arial"/>
                          <w:color w:val="FFFFFF" w:themeColor="background1"/>
                          <w:sz w:val="28"/>
                          <w:szCs w:val="28"/>
                        </w:rPr>
                      </w:pPr>
                    </w:p>
                    <w:p w14:paraId="258D4979" w14:textId="384868D2" w:rsidR="00A908FD"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Teacher</w:t>
                      </w:r>
                      <w:r w:rsidR="00A762EC" w:rsidRPr="00501D02">
                        <w:rPr>
                          <w:rFonts w:ascii="Arial" w:hAnsi="Arial" w:cs="Arial"/>
                          <w:color w:val="FFFFFF" w:themeColor="background1"/>
                          <w:sz w:val="36"/>
                          <w:szCs w:val="36"/>
                        </w:rPr>
                        <w:t xml:space="preserve"> notes</w:t>
                      </w:r>
                    </w:p>
                    <w:p w14:paraId="0ADEE1C3" w14:textId="3DEED45F" w:rsidR="00A908FD" w:rsidRPr="00501D02" w:rsidRDefault="004203D8" w:rsidP="00A762EC">
                      <w:pPr>
                        <w:rPr>
                          <w:rFonts w:ascii="Arial" w:hAnsi="Arial" w:cs="Arial"/>
                          <w:color w:val="FFFFFF" w:themeColor="background1"/>
                          <w:sz w:val="36"/>
                          <w:szCs w:val="36"/>
                        </w:rPr>
                      </w:pPr>
                      <w:r>
                        <w:rPr>
                          <w:rFonts w:ascii="Arial" w:hAnsi="Arial" w:cs="Arial"/>
                          <w:color w:val="FFFFFF" w:themeColor="background1"/>
                          <w:sz w:val="36"/>
                          <w:szCs w:val="36"/>
                        </w:rPr>
                        <w:t>7-11</w:t>
                      </w:r>
                      <w:r w:rsidR="0015125D">
                        <w:rPr>
                          <w:rFonts w:ascii="Arial" w:hAnsi="Arial" w:cs="Arial"/>
                          <w:color w:val="FFFFFF" w:themeColor="background1"/>
                          <w:sz w:val="36"/>
                          <w:szCs w:val="36"/>
                        </w:rPr>
                        <w:t xml:space="preserve"> years:</w:t>
                      </w:r>
                      <w:r>
                        <w:rPr>
                          <w:rFonts w:ascii="Arial" w:hAnsi="Arial" w:cs="Arial"/>
                          <w:color w:val="FFFFFF" w:themeColor="background1"/>
                          <w:sz w:val="36"/>
                          <w:szCs w:val="36"/>
                        </w:rPr>
                        <w:t xml:space="preserve"> </w:t>
                      </w:r>
                      <w:r w:rsidR="00787D61">
                        <w:rPr>
                          <w:rFonts w:ascii="Arial" w:hAnsi="Arial" w:cs="Arial"/>
                          <w:color w:val="FFFFFF" w:themeColor="background1"/>
                          <w:sz w:val="36"/>
                          <w:szCs w:val="36"/>
                        </w:rPr>
                        <w:t xml:space="preserve">Drawing Conclusions </w:t>
                      </w:r>
                    </w:p>
                    <w:p w14:paraId="303391F2" w14:textId="77777777" w:rsidR="00A762EC" w:rsidRPr="001A3A33" w:rsidRDefault="00A762EC" w:rsidP="00A762EC">
                      <w:pPr>
                        <w:rPr>
                          <w:rFonts w:ascii="Arial" w:hAnsi="Arial" w:cs="Arial"/>
                          <w:color w:val="FFFFFF" w:themeColor="background1"/>
                          <w:sz w:val="28"/>
                          <w:szCs w:val="28"/>
                        </w:rPr>
                      </w:pPr>
                    </w:p>
                    <w:p w14:paraId="5DF7A572" w14:textId="2BD1ECD4" w:rsidR="00A762EC" w:rsidRDefault="00A762EC" w:rsidP="00A762EC"/>
                  </w:txbxContent>
                </v:textbox>
              </v:shape>
            </w:pict>
          </mc:Fallback>
        </mc:AlternateContent>
      </w:r>
    </w:p>
    <w:p w14:paraId="62149839" w14:textId="2C6D5316" w:rsidR="00A762EC" w:rsidRDefault="00A762EC"/>
    <w:p w14:paraId="3DF16F38" w14:textId="7198150D" w:rsidR="00A762EC" w:rsidRDefault="00A762EC"/>
    <w:p w14:paraId="4CF838EF" w14:textId="7CBDD0C3" w:rsidR="00A762EC" w:rsidRDefault="00A762EC"/>
    <w:p w14:paraId="2D6E83E1" w14:textId="53E3E198" w:rsidR="00A762EC" w:rsidRDefault="00A762EC"/>
    <w:p w14:paraId="07E522F3" w14:textId="4E2CF4EB" w:rsidR="00A762EC" w:rsidRDefault="00A762EC"/>
    <w:p w14:paraId="02312EB4" w14:textId="165575B6" w:rsidR="00A762EC" w:rsidRPr="0015125D" w:rsidRDefault="00A762EC">
      <w:pPr>
        <w:rPr>
          <w:b/>
          <w:bCs/>
        </w:rPr>
      </w:pPr>
    </w:p>
    <w:p w14:paraId="5C3C2657" w14:textId="77777777" w:rsidR="0015125D" w:rsidRDefault="0025526C" w:rsidP="0025526C">
      <w:pPr>
        <w:rPr>
          <w:rFonts w:cstheme="minorHAnsi"/>
          <w:color w:val="000000" w:themeColor="text1"/>
        </w:rPr>
      </w:pPr>
      <w:r w:rsidRPr="0015125D">
        <w:rPr>
          <w:rFonts w:cstheme="minorHAnsi"/>
          <w:b/>
          <w:bCs/>
          <w:color w:val="000000" w:themeColor="text1"/>
        </w:rPr>
        <w:t>Children need to develop their scientific skills through enquiries that are clearly related to the science knowledge they are developing.</w:t>
      </w:r>
      <w:r>
        <w:rPr>
          <w:rFonts w:cstheme="minorHAnsi"/>
          <w:color w:val="000000" w:themeColor="text1"/>
        </w:rPr>
        <w:t xml:space="preserve"> </w:t>
      </w:r>
      <w:r w:rsidRPr="002919B5">
        <w:rPr>
          <w:rFonts w:cstheme="minorHAnsi"/>
          <w:color w:val="000000" w:themeColor="text1"/>
        </w:rPr>
        <w:t xml:space="preserve">Children need to be explicitly taught science skills such as </w:t>
      </w:r>
      <w:r w:rsidR="002919B5">
        <w:rPr>
          <w:rFonts w:cstheme="minorHAnsi"/>
          <w:color w:val="000000" w:themeColor="text1"/>
        </w:rPr>
        <w:t>planning different types of enquiries, gathering accurate and precise measurements, analysing data with graphs and charts, drawing well developed conclusions, and evaluating methods and data</w:t>
      </w:r>
      <w:r>
        <w:rPr>
          <w:rFonts w:cstheme="minorHAnsi"/>
          <w:color w:val="000000" w:themeColor="text1"/>
        </w:rPr>
        <w:t xml:space="preserve">. </w:t>
      </w:r>
    </w:p>
    <w:p w14:paraId="7BDD8D49" w14:textId="77777777" w:rsidR="0015125D" w:rsidRDefault="0015125D" w:rsidP="0025526C">
      <w:pPr>
        <w:rPr>
          <w:rFonts w:cstheme="minorHAnsi"/>
          <w:color w:val="000000" w:themeColor="text1"/>
        </w:rPr>
      </w:pPr>
    </w:p>
    <w:p w14:paraId="16CF7B7A" w14:textId="0A97C7ED" w:rsidR="0025526C" w:rsidRPr="0065240D" w:rsidRDefault="0025526C" w:rsidP="0025526C">
      <w:pPr>
        <w:rPr>
          <w:rFonts w:cstheme="minorHAnsi"/>
          <w:color w:val="000000" w:themeColor="text1"/>
        </w:rPr>
      </w:pPr>
      <w:r>
        <w:rPr>
          <w:rFonts w:cstheme="minorHAnsi"/>
          <w:color w:val="000000" w:themeColor="text1"/>
        </w:rPr>
        <w:t xml:space="preserve">These teacher notes and </w:t>
      </w:r>
      <w:r w:rsidR="00E82BB8">
        <w:rPr>
          <w:rFonts w:cstheme="minorHAnsi"/>
          <w:color w:val="000000" w:themeColor="text1"/>
        </w:rPr>
        <w:t xml:space="preserve">the </w:t>
      </w:r>
      <w:r>
        <w:rPr>
          <w:rFonts w:cstheme="minorHAnsi"/>
          <w:color w:val="000000" w:themeColor="text1"/>
        </w:rPr>
        <w:t xml:space="preserve">accompanying video are designed to help children aged 7-11 develop the more demanding skill of using their data, </w:t>
      </w:r>
      <w:r w:rsidR="002919B5">
        <w:rPr>
          <w:rFonts w:cstheme="minorHAnsi"/>
          <w:color w:val="000000" w:themeColor="text1"/>
        </w:rPr>
        <w:t>graphs,</w:t>
      </w:r>
      <w:r>
        <w:rPr>
          <w:rFonts w:cstheme="minorHAnsi"/>
          <w:color w:val="000000" w:themeColor="text1"/>
        </w:rPr>
        <w:t xml:space="preserve"> and charts to answer</w:t>
      </w:r>
      <w:r w:rsidRPr="0065240D">
        <w:rPr>
          <w:rFonts w:cstheme="minorHAnsi"/>
          <w:color w:val="000000" w:themeColor="text1"/>
        </w:rPr>
        <w:t xml:space="preserve"> scientific questions</w:t>
      </w:r>
      <w:r>
        <w:rPr>
          <w:rFonts w:cstheme="minorHAnsi"/>
          <w:color w:val="000000" w:themeColor="text1"/>
        </w:rPr>
        <w:t xml:space="preserve"> and justify their thinking with scientific ideas</w:t>
      </w:r>
      <w:r w:rsidRPr="0065240D">
        <w:rPr>
          <w:rFonts w:cstheme="minorHAnsi"/>
          <w:color w:val="000000" w:themeColor="text1"/>
        </w:rPr>
        <w:t xml:space="preserve"> </w:t>
      </w:r>
      <w:r>
        <w:rPr>
          <w:rFonts w:cstheme="minorHAnsi"/>
          <w:color w:val="000000" w:themeColor="text1"/>
        </w:rPr>
        <w:t>by</w:t>
      </w:r>
      <w:r w:rsidRPr="0065240D">
        <w:rPr>
          <w:rFonts w:cstheme="minorHAnsi"/>
          <w:color w:val="000000" w:themeColor="text1"/>
        </w:rPr>
        <w:t xml:space="preserve"> </w:t>
      </w:r>
      <w:r>
        <w:rPr>
          <w:rFonts w:cstheme="minorHAnsi"/>
          <w:b/>
          <w:bCs/>
          <w:color w:val="000000" w:themeColor="text1"/>
        </w:rPr>
        <w:t>drawing conclusion</w:t>
      </w:r>
      <w:r w:rsidR="002919B5">
        <w:rPr>
          <w:rFonts w:cstheme="minorHAnsi"/>
          <w:b/>
          <w:bCs/>
          <w:color w:val="000000" w:themeColor="text1"/>
        </w:rPr>
        <w:t>s</w:t>
      </w:r>
      <w:r>
        <w:rPr>
          <w:rFonts w:cstheme="minorHAnsi"/>
          <w:b/>
          <w:bCs/>
          <w:color w:val="000000" w:themeColor="text1"/>
        </w:rPr>
        <w:t xml:space="preserve">, </w:t>
      </w:r>
      <w:r>
        <w:rPr>
          <w:rFonts w:cstheme="minorHAnsi"/>
          <w:color w:val="000000" w:themeColor="text1"/>
        </w:rPr>
        <w:t xml:space="preserve">the accompanying </w:t>
      </w:r>
      <w:r w:rsidRPr="00693CF0">
        <w:rPr>
          <w:rFonts w:cstheme="minorHAnsi"/>
          <w:b/>
          <w:bCs/>
          <w:color w:val="000000" w:themeColor="text1"/>
        </w:rPr>
        <w:t>Focus Frames</w:t>
      </w:r>
      <w:r>
        <w:rPr>
          <w:rFonts w:cstheme="minorHAnsi"/>
          <w:color w:val="000000" w:themeColor="text1"/>
        </w:rPr>
        <w:t xml:space="preserve"> and </w:t>
      </w:r>
      <w:r w:rsidRPr="0065240D">
        <w:rPr>
          <w:rFonts w:cstheme="minorHAnsi"/>
          <w:b/>
          <w:bCs/>
          <w:color w:val="000000" w:themeColor="text1"/>
        </w:rPr>
        <w:t>Conclusion Creator</w:t>
      </w:r>
      <w:r>
        <w:rPr>
          <w:rFonts w:cstheme="minorHAnsi"/>
          <w:b/>
          <w:bCs/>
          <w:color w:val="000000" w:themeColor="text1"/>
        </w:rPr>
        <w:t xml:space="preserve">s </w:t>
      </w:r>
      <w:r>
        <w:rPr>
          <w:rFonts w:cstheme="minorHAnsi"/>
          <w:color w:val="000000" w:themeColor="text1"/>
        </w:rPr>
        <w:t xml:space="preserve">are designed to support children in practicing this skill independently. </w:t>
      </w:r>
    </w:p>
    <w:p w14:paraId="1A37221B" w14:textId="7A90D159" w:rsidR="005D735C" w:rsidRDefault="005D735C" w:rsidP="00EC5D8D">
      <w:pPr>
        <w:rPr>
          <w:rFonts w:cstheme="minorHAnsi"/>
          <w:b/>
          <w:bCs/>
          <w:color w:val="EA5160"/>
        </w:rPr>
      </w:pPr>
    </w:p>
    <w:p w14:paraId="18D4A9C2" w14:textId="4E0FE7D6" w:rsidR="00A908FD" w:rsidRDefault="00082E65" w:rsidP="00A908FD">
      <w:pPr>
        <w:rPr>
          <w:rFonts w:cstheme="minorHAnsi"/>
          <w:b/>
          <w:bCs/>
          <w:color w:val="0169B4"/>
        </w:rPr>
      </w:pPr>
      <w:r>
        <w:rPr>
          <w:rFonts w:cstheme="minorHAnsi"/>
          <w:b/>
          <w:bCs/>
          <w:color w:val="0169B4"/>
        </w:rPr>
        <w:t>The concluding stage of the scientific process</w:t>
      </w:r>
    </w:p>
    <w:p w14:paraId="5E8620F5" w14:textId="163F37C5" w:rsidR="006F105E" w:rsidRDefault="00737F4F" w:rsidP="00FE5501">
      <w:pPr>
        <w:jc w:val="center"/>
        <w:rPr>
          <w:rFonts w:cstheme="minorHAnsi"/>
          <w:b/>
          <w:bCs/>
          <w:color w:val="0169B4"/>
        </w:rPr>
      </w:pPr>
      <w:r w:rsidRPr="00737F4F">
        <w:rPr>
          <w:rFonts w:cstheme="minorHAnsi"/>
          <w:b/>
          <w:bCs/>
          <w:noProof/>
          <w:color w:val="0169B4"/>
        </w:rPr>
        <w:drawing>
          <wp:inline distT="0" distB="0" distL="0" distR="0" wp14:anchorId="124B3C4A" wp14:editId="16C5D0FA">
            <wp:extent cx="5542156" cy="3370147"/>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
                    <a:stretch>
                      <a:fillRect/>
                    </a:stretch>
                  </pic:blipFill>
                  <pic:spPr>
                    <a:xfrm>
                      <a:off x="0" y="0"/>
                      <a:ext cx="5547114" cy="3373162"/>
                    </a:xfrm>
                    <a:prstGeom prst="rect">
                      <a:avLst/>
                    </a:prstGeom>
                  </pic:spPr>
                </pic:pic>
              </a:graphicData>
            </a:graphic>
          </wp:inline>
        </w:drawing>
      </w:r>
    </w:p>
    <w:p w14:paraId="640048E6" w14:textId="77777777" w:rsidR="00A908FD" w:rsidRDefault="00A908FD" w:rsidP="00EC5D8D">
      <w:pPr>
        <w:rPr>
          <w:rFonts w:cstheme="minorHAnsi"/>
          <w:b/>
          <w:bCs/>
          <w:color w:val="0169B4"/>
        </w:rPr>
      </w:pPr>
    </w:p>
    <w:p w14:paraId="41858ED3" w14:textId="0428BFBC" w:rsidR="00D34A3F" w:rsidRPr="00C66D47" w:rsidRDefault="00A908FD" w:rsidP="00EC5D8D">
      <w:pPr>
        <w:rPr>
          <w:rFonts w:cstheme="minorHAnsi"/>
          <w:b/>
          <w:bCs/>
          <w:color w:val="0169B4"/>
        </w:rPr>
      </w:pPr>
      <w:r>
        <w:rPr>
          <w:rFonts w:cstheme="minorHAnsi"/>
          <w:b/>
          <w:bCs/>
          <w:color w:val="0169B4"/>
        </w:rPr>
        <w:t>Aim of the video</w:t>
      </w:r>
    </w:p>
    <w:p w14:paraId="6156FD18" w14:textId="65B6A53C" w:rsidR="00EB454C" w:rsidRPr="00416AD1" w:rsidRDefault="00EB454C" w:rsidP="00EB454C">
      <w:pPr>
        <w:rPr>
          <w:rFonts w:cstheme="minorHAnsi"/>
          <w:color w:val="000000" w:themeColor="text1"/>
        </w:rPr>
      </w:pPr>
      <w:r>
        <w:rPr>
          <w:rFonts w:cstheme="minorHAnsi"/>
          <w:color w:val="000000" w:themeColor="text1"/>
        </w:rPr>
        <w:t>This Science Skills S</w:t>
      </w:r>
      <w:r w:rsidR="00E82BB8">
        <w:rPr>
          <w:rFonts w:cstheme="minorHAnsi"/>
          <w:color w:val="000000" w:themeColor="text1"/>
        </w:rPr>
        <w:t>tar</w:t>
      </w:r>
      <w:r>
        <w:rPr>
          <w:rFonts w:cstheme="minorHAnsi"/>
          <w:color w:val="000000" w:themeColor="text1"/>
        </w:rPr>
        <w:t xml:space="preserve">ter video supports children aged 7-11 as they develop their science skills, becoming increasingly </w:t>
      </w:r>
      <w:r w:rsidRPr="0015125D">
        <w:rPr>
          <w:rFonts w:cstheme="minorHAnsi"/>
          <w:b/>
          <w:bCs/>
          <w:color w:val="000000" w:themeColor="text1"/>
        </w:rPr>
        <w:t>accurate, analytical, and reflective</w:t>
      </w:r>
      <w:r>
        <w:rPr>
          <w:rFonts w:cstheme="minorHAnsi"/>
          <w:color w:val="000000" w:themeColor="text1"/>
        </w:rPr>
        <w:t xml:space="preserve"> as well as more independent in carrying out investigations. This video focuses on the skill</w:t>
      </w:r>
      <w:r w:rsidR="00C215E4">
        <w:rPr>
          <w:rFonts w:cstheme="minorHAnsi"/>
          <w:color w:val="000000" w:themeColor="text1"/>
        </w:rPr>
        <w:t xml:space="preserve"> of </w:t>
      </w:r>
      <w:r w:rsidR="00C215E4" w:rsidRPr="0015125D">
        <w:rPr>
          <w:rFonts w:cstheme="minorHAnsi"/>
          <w:b/>
          <w:bCs/>
          <w:color w:val="000000" w:themeColor="text1"/>
        </w:rPr>
        <w:t>drawing well</w:t>
      </w:r>
      <w:r w:rsidR="0015125D">
        <w:rPr>
          <w:rFonts w:cstheme="minorHAnsi"/>
          <w:b/>
          <w:bCs/>
          <w:color w:val="000000" w:themeColor="text1"/>
        </w:rPr>
        <w:t>-</w:t>
      </w:r>
      <w:r w:rsidR="00C215E4" w:rsidRPr="0015125D">
        <w:rPr>
          <w:rFonts w:cstheme="minorHAnsi"/>
          <w:b/>
          <w:bCs/>
          <w:color w:val="000000" w:themeColor="text1"/>
        </w:rPr>
        <w:t>developed conclusions</w:t>
      </w:r>
      <w:r w:rsidR="000A25FD">
        <w:rPr>
          <w:rFonts w:cstheme="minorHAnsi"/>
          <w:color w:val="000000" w:themeColor="text1"/>
        </w:rPr>
        <w:t xml:space="preserve">, supporting children in making connections between the question they are trying to answer and the data they have collected, using their analysis and interpretation of </w:t>
      </w:r>
      <w:r w:rsidR="00E82BB8">
        <w:rPr>
          <w:rFonts w:cstheme="minorHAnsi"/>
          <w:color w:val="000000" w:themeColor="text1"/>
        </w:rPr>
        <w:t>their evidence</w:t>
      </w:r>
      <w:r w:rsidR="000A25FD">
        <w:rPr>
          <w:rFonts w:cstheme="minorHAnsi"/>
          <w:color w:val="000000" w:themeColor="text1"/>
        </w:rPr>
        <w:t xml:space="preserve"> to justify their </w:t>
      </w:r>
      <w:r w:rsidR="007903E9">
        <w:rPr>
          <w:rFonts w:cstheme="minorHAnsi"/>
          <w:color w:val="000000" w:themeColor="text1"/>
        </w:rPr>
        <w:t>answers,</w:t>
      </w:r>
      <w:r w:rsidR="000A25FD">
        <w:rPr>
          <w:rFonts w:cstheme="minorHAnsi"/>
          <w:color w:val="000000" w:themeColor="text1"/>
        </w:rPr>
        <w:t xml:space="preserve"> and using their </w:t>
      </w:r>
      <w:r w:rsidR="00E82BB8">
        <w:rPr>
          <w:rFonts w:cstheme="minorHAnsi"/>
          <w:color w:val="000000" w:themeColor="text1"/>
        </w:rPr>
        <w:t>own</w:t>
      </w:r>
      <w:r w:rsidR="000A25FD">
        <w:rPr>
          <w:rFonts w:cstheme="minorHAnsi"/>
          <w:color w:val="000000" w:themeColor="text1"/>
        </w:rPr>
        <w:t xml:space="preserve"> scientific ideas to explain their conclusions.</w:t>
      </w:r>
    </w:p>
    <w:p w14:paraId="43F6FC66" w14:textId="77777777" w:rsidR="00D34A3F" w:rsidRPr="00C66D47" w:rsidRDefault="00D34A3F" w:rsidP="00EC5D8D">
      <w:pPr>
        <w:rPr>
          <w:rFonts w:cstheme="minorHAnsi"/>
          <w:b/>
          <w:bCs/>
          <w:color w:val="0169B4"/>
        </w:rPr>
      </w:pPr>
    </w:p>
    <w:p w14:paraId="714261C2" w14:textId="2AEDE4CF" w:rsidR="007B3912" w:rsidRPr="00C66D47" w:rsidRDefault="007B3912" w:rsidP="007B3912">
      <w:pPr>
        <w:rPr>
          <w:b/>
          <w:bCs/>
          <w:color w:val="0169B4"/>
        </w:rPr>
      </w:pPr>
      <w:r>
        <w:rPr>
          <w:b/>
          <w:bCs/>
          <w:color w:val="0169B4"/>
        </w:rPr>
        <w:t>Using the video</w:t>
      </w:r>
    </w:p>
    <w:p w14:paraId="06B9DDC5" w14:textId="36B397F6" w:rsidR="00911628" w:rsidRPr="00553573" w:rsidRDefault="00911628" w:rsidP="00911628">
      <w:pPr>
        <w:pStyle w:val="ListParagraph"/>
        <w:numPr>
          <w:ilvl w:val="0"/>
          <w:numId w:val="7"/>
        </w:numPr>
        <w:ind w:left="851" w:hanging="425"/>
        <w:rPr>
          <w:rFonts w:cstheme="minorHAnsi"/>
          <w:color w:val="000000" w:themeColor="text1"/>
          <w:sz w:val="22"/>
          <w:szCs w:val="22"/>
        </w:rPr>
      </w:pPr>
      <w:r w:rsidRPr="00553573">
        <w:rPr>
          <w:rFonts w:cstheme="minorHAnsi"/>
          <w:color w:val="000000" w:themeColor="text1"/>
          <w:sz w:val="22"/>
          <w:szCs w:val="22"/>
        </w:rPr>
        <w:t xml:space="preserve">The video begins </w:t>
      </w:r>
      <w:r w:rsidR="007903E9">
        <w:rPr>
          <w:rFonts w:cstheme="minorHAnsi"/>
          <w:color w:val="000000" w:themeColor="text1"/>
          <w:sz w:val="22"/>
          <w:szCs w:val="22"/>
        </w:rPr>
        <w:t xml:space="preserve">how to draw conclusions </w:t>
      </w:r>
      <w:r w:rsidR="0015125D">
        <w:rPr>
          <w:rFonts w:cstheme="minorHAnsi"/>
          <w:color w:val="000000" w:themeColor="text1"/>
          <w:sz w:val="22"/>
          <w:szCs w:val="22"/>
        </w:rPr>
        <w:t>being modelled. S</w:t>
      </w:r>
      <w:r w:rsidR="007903E9">
        <w:rPr>
          <w:rFonts w:cstheme="minorHAnsi"/>
          <w:color w:val="000000" w:themeColor="text1"/>
          <w:sz w:val="22"/>
          <w:szCs w:val="22"/>
        </w:rPr>
        <w:t>ome of the questions and data used in the previous video</w:t>
      </w:r>
      <w:r w:rsidR="0015125D">
        <w:rPr>
          <w:rFonts w:cstheme="minorHAnsi"/>
          <w:color w:val="000000" w:themeColor="text1"/>
          <w:sz w:val="22"/>
          <w:szCs w:val="22"/>
        </w:rPr>
        <w:t xml:space="preserve">s are considered to </w:t>
      </w:r>
      <w:r w:rsidR="007903E9">
        <w:rPr>
          <w:rFonts w:cstheme="minorHAnsi"/>
          <w:color w:val="000000" w:themeColor="text1"/>
          <w:sz w:val="22"/>
          <w:szCs w:val="22"/>
        </w:rPr>
        <w:t>focus</w:t>
      </w:r>
      <w:r w:rsidR="0015125D">
        <w:rPr>
          <w:rFonts w:cstheme="minorHAnsi"/>
          <w:color w:val="000000" w:themeColor="text1"/>
          <w:sz w:val="22"/>
          <w:szCs w:val="22"/>
        </w:rPr>
        <w:t xml:space="preserve"> children’s attention</w:t>
      </w:r>
      <w:r w:rsidR="007903E9">
        <w:rPr>
          <w:rFonts w:cstheme="minorHAnsi"/>
          <w:color w:val="000000" w:themeColor="text1"/>
          <w:sz w:val="22"/>
          <w:szCs w:val="22"/>
        </w:rPr>
        <w:t xml:space="preserve"> on analysis and interpretation of data. </w:t>
      </w:r>
      <w:r w:rsidR="0015125D">
        <w:rPr>
          <w:rFonts w:cstheme="minorHAnsi"/>
          <w:color w:val="000000" w:themeColor="text1"/>
          <w:sz w:val="22"/>
          <w:szCs w:val="22"/>
        </w:rPr>
        <w:t xml:space="preserve"> Dr Chips </w:t>
      </w:r>
      <w:r w:rsidR="007903E9">
        <w:rPr>
          <w:rFonts w:cstheme="minorHAnsi"/>
          <w:color w:val="000000" w:themeColor="text1"/>
          <w:sz w:val="22"/>
          <w:szCs w:val="22"/>
        </w:rPr>
        <w:t xml:space="preserve">considers the question he is trying to answer, the evidence that he has collected, and he forms his answer to the scientific question using a sentence starter from the Conclusion Creator to help him. Then he selects some of his data to justify and support his answer, then links it to science ideas using appropriate science vocabulary and finally he suggests further questions that need to be asked to understand even more. </w:t>
      </w:r>
      <w:r w:rsidR="0015125D">
        <w:rPr>
          <w:rFonts w:cstheme="minorHAnsi"/>
          <w:color w:val="000000" w:themeColor="text1"/>
          <w:sz w:val="22"/>
          <w:szCs w:val="22"/>
        </w:rPr>
        <w:t>A</w:t>
      </w:r>
      <w:r w:rsidR="007903E9">
        <w:rPr>
          <w:rFonts w:cstheme="minorHAnsi"/>
          <w:color w:val="000000" w:themeColor="text1"/>
          <w:sz w:val="22"/>
          <w:szCs w:val="22"/>
        </w:rPr>
        <w:t xml:space="preserve"> summar</w:t>
      </w:r>
      <w:r w:rsidR="0015125D">
        <w:rPr>
          <w:rFonts w:cstheme="minorHAnsi"/>
          <w:color w:val="000000" w:themeColor="text1"/>
          <w:sz w:val="22"/>
          <w:szCs w:val="22"/>
        </w:rPr>
        <w:t xml:space="preserve">y of </w:t>
      </w:r>
      <w:r w:rsidR="007903E9">
        <w:rPr>
          <w:rFonts w:cstheme="minorHAnsi"/>
          <w:color w:val="000000" w:themeColor="text1"/>
          <w:sz w:val="22"/>
          <w:szCs w:val="22"/>
        </w:rPr>
        <w:t xml:space="preserve">the steps </w:t>
      </w:r>
      <w:r w:rsidR="0015125D">
        <w:rPr>
          <w:rFonts w:cstheme="minorHAnsi"/>
          <w:color w:val="000000" w:themeColor="text1"/>
          <w:sz w:val="22"/>
          <w:szCs w:val="22"/>
        </w:rPr>
        <w:t>taken</w:t>
      </w:r>
      <w:r w:rsidR="007903E9">
        <w:rPr>
          <w:rFonts w:cstheme="minorHAnsi"/>
          <w:color w:val="000000" w:themeColor="text1"/>
          <w:sz w:val="22"/>
          <w:szCs w:val="22"/>
        </w:rPr>
        <w:t xml:space="preserve"> to develop </w:t>
      </w:r>
      <w:r w:rsidR="0015125D">
        <w:rPr>
          <w:rFonts w:cstheme="minorHAnsi"/>
          <w:color w:val="000000" w:themeColor="text1"/>
          <w:sz w:val="22"/>
          <w:szCs w:val="22"/>
        </w:rPr>
        <w:t>the</w:t>
      </w:r>
      <w:r w:rsidR="007903E9">
        <w:rPr>
          <w:rFonts w:cstheme="minorHAnsi"/>
          <w:color w:val="000000" w:themeColor="text1"/>
          <w:sz w:val="22"/>
          <w:szCs w:val="22"/>
        </w:rPr>
        <w:t xml:space="preserve"> conclusion</w:t>
      </w:r>
      <w:r w:rsidR="0015125D">
        <w:rPr>
          <w:rFonts w:cstheme="minorHAnsi"/>
          <w:color w:val="000000" w:themeColor="text1"/>
          <w:sz w:val="22"/>
          <w:szCs w:val="22"/>
        </w:rPr>
        <w:t xml:space="preserve"> is given</w:t>
      </w:r>
      <w:r w:rsidR="007903E9">
        <w:rPr>
          <w:rFonts w:cstheme="minorHAnsi"/>
          <w:color w:val="000000" w:themeColor="text1"/>
          <w:sz w:val="22"/>
          <w:szCs w:val="22"/>
        </w:rPr>
        <w:t xml:space="preserve">. </w:t>
      </w:r>
    </w:p>
    <w:p w14:paraId="543E809D" w14:textId="77777777" w:rsidR="0015125D" w:rsidRDefault="0015125D" w:rsidP="00911628">
      <w:pPr>
        <w:pStyle w:val="ListParagraph"/>
        <w:numPr>
          <w:ilvl w:val="0"/>
          <w:numId w:val="7"/>
        </w:numPr>
        <w:ind w:left="851" w:hanging="425"/>
        <w:rPr>
          <w:rFonts w:cstheme="minorHAnsi"/>
          <w:color w:val="000000" w:themeColor="text1"/>
          <w:sz w:val="22"/>
          <w:szCs w:val="22"/>
        </w:rPr>
      </w:pPr>
      <w:r>
        <w:rPr>
          <w:rFonts w:cstheme="minorHAnsi"/>
          <w:color w:val="000000" w:themeColor="text1"/>
          <w:sz w:val="22"/>
          <w:szCs w:val="22"/>
        </w:rPr>
        <w:t>T</w:t>
      </w:r>
      <w:r w:rsidR="005B738C">
        <w:rPr>
          <w:rFonts w:cstheme="minorHAnsi"/>
          <w:color w:val="000000" w:themeColor="text1"/>
          <w:sz w:val="22"/>
          <w:szCs w:val="22"/>
        </w:rPr>
        <w:t>he children</w:t>
      </w:r>
      <w:r>
        <w:rPr>
          <w:rFonts w:cstheme="minorHAnsi"/>
          <w:color w:val="000000" w:themeColor="text1"/>
          <w:sz w:val="22"/>
          <w:szCs w:val="22"/>
        </w:rPr>
        <w:t xml:space="preserve"> are challenged</w:t>
      </w:r>
      <w:r w:rsidR="005B738C">
        <w:rPr>
          <w:rFonts w:cstheme="minorHAnsi"/>
          <w:color w:val="000000" w:themeColor="text1"/>
          <w:sz w:val="22"/>
          <w:szCs w:val="22"/>
        </w:rPr>
        <w:t xml:space="preserve"> to </w:t>
      </w:r>
      <w:r>
        <w:rPr>
          <w:rFonts w:cstheme="minorHAnsi"/>
          <w:color w:val="000000" w:themeColor="text1"/>
          <w:sz w:val="22"/>
          <w:szCs w:val="22"/>
        </w:rPr>
        <w:t xml:space="preserve">develop </w:t>
      </w:r>
      <w:r w:rsidR="005B738C">
        <w:rPr>
          <w:rFonts w:cstheme="minorHAnsi"/>
          <w:color w:val="000000" w:themeColor="text1"/>
          <w:sz w:val="22"/>
          <w:szCs w:val="22"/>
        </w:rPr>
        <w:t xml:space="preserve">conclusions </w:t>
      </w:r>
      <w:r>
        <w:rPr>
          <w:rFonts w:cstheme="minorHAnsi"/>
          <w:color w:val="000000" w:themeColor="text1"/>
          <w:sz w:val="22"/>
          <w:szCs w:val="22"/>
        </w:rPr>
        <w:t>from</w:t>
      </w:r>
      <w:r w:rsidR="005B738C">
        <w:rPr>
          <w:rFonts w:cstheme="minorHAnsi"/>
          <w:color w:val="000000" w:themeColor="text1"/>
          <w:sz w:val="22"/>
          <w:szCs w:val="22"/>
        </w:rPr>
        <w:t xml:space="preserve"> a bar chart and line graph</w:t>
      </w:r>
      <w:r>
        <w:rPr>
          <w:rFonts w:cstheme="minorHAnsi"/>
          <w:color w:val="000000" w:themeColor="text1"/>
          <w:sz w:val="22"/>
          <w:szCs w:val="22"/>
        </w:rPr>
        <w:t>. T</w:t>
      </w:r>
      <w:r w:rsidR="005D1FCD">
        <w:rPr>
          <w:rFonts w:cstheme="minorHAnsi"/>
          <w:color w:val="000000" w:themeColor="text1"/>
          <w:sz w:val="22"/>
          <w:szCs w:val="22"/>
        </w:rPr>
        <w:t xml:space="preserve">he question and data </w:t>
      </w:r>
      <w:r>
        <w:rPr>
          <w:rFonts w:cstheme="minorHAnsi"/>
          <w:color w:val="000000" w:themeColor="text1"/>
          <w:sz w:val="22"/>
          <w:szCs w:val="22"/>
        </w:rPr>
        <w:t xml:space="preserve">they are using is </w:t>
      </w:r>
      <w:r w:rsidR="005D1FCD">
        <w:rPr>
          <w:rFonts w:cstheme="minorHAnsi"/>
          <w:color w:val="000000" w:themeColor="text1"/>
          <w:sz w:val="22"/>
          <w:szCs w:val="22"/>
        </w:rPr>
        <w:t xml:space="preserve">displayed in </w:t>
      </w:r>
      <w:r>
        <w:rPr>
          <w:rFonts w:cstheme="minorHAnsi"/>
          <w:color w:val="000000" w:themeColor="text1"/>
          <w:sz w:val="22"/>
          <w:szCs w:val="22"/>
        </w:rPr>
        <w:t>a F</w:t>
      </w:r>
      <w:r w:rsidR="005D1FCD">
        <w:rPr>
          <w:rFonts w:cstheme="minorHAnsi"/>
          <w:color w:val="000000" w:themeColor="text1"/>
          <w:sz w:val="22"/>
          <w:szCs w:val="22"/>
        </w:rPr>
        <w:t xml:space="preserve">ocus </w:t>
      </w:r>
      <w:r>
        <w:rPr>
          <w:rFonts w:cstheme="minorHAnsi"/>
          <w:color w:val="000000" w:themeColor="text1"/>
          <w:sz w:val="22"/>
          <w:szCs w:val="22"/>
        </w:rPr>
        <w:t>F</w:t>
      </w:r>
      <w:r w:rsidR="005D1FCD">
        <w:rPr>
          <w:rFonts w:cstheme="minorHAnsi"/>
          <w:color w:val="000000" w:themeColor="text1"/>
          <w:sz w:val="22"/>
          <w:szCs w:val="22"/>
        </w:rPr>
        <w:t>rame</w:t>
      </w:r>
      <w:r w:rsidR="005B738C">
        <w:rPr>
          <w:rFonts w:cstheme="minorHAnsi"/>
          <w:color w:val="000000" w:themeColor="text1"/>
          <w:sz w:val="22"/>
          <w:szCs w:val="22"/>
        </w:rPr>
        <w:t>.</w:t>
      </w:r>
      <w:r w:rsidR="00C36738">
        <w:rPr>
          <w:rFonts w:cstheme="minorHAnsi"/>
          <w:color w:val="000000" w:themeColor="text1"/>
          <w:sz w:val="22"/>
          <w:szCs w:val="22"/>
        </w:rPr>
        <w:t xml:space="preserve"> First</w:t>
      </w:r>
      <w:r>
        <w:rPr>
          <w:rFonts w:cstheme="minorHAnsi"/>
          <w:color w:val="000000" w:themeColor="text1"/>
          <w:sz w:val="22"/>
          <w:szCs w:val="22"/>
        </w:rPr>
        <w:t>ly,</w:t>
      </w:r>
      <w:r w:rsidR="00C36738">
        <w:rPr>
          <w:rFonts w:cstheme="minorHAnsi"/>
          <w:color w:val="000000" w:themeColor="text1"/>
          <w:sz w:val="22"/>
          <w:szCs w:val="22"/>
        </w:rPr>
        <w:t xml:space="preserve"> a bar chart is used to answer the question</w:t>
      </w:r>
      <w:r>
        <w:rPr>
          <w:rFonts w:cstheme="minorHAnsi"/>
          <w:color w:val="000000" w:themeColor="text1"/>
          <w:sz w:val="22"/>
          <w:szCs w:val="22"/>
        </w:rPr>
        <w:t>,</w:t>
      </w:r>
      <w:r w:rsidR="00C36738">
        <w:rPr>
          <w:rFonts w:cstheme="minorHAnsi"/>
          <w:color w:val="000000" w:themeColor="text1"/>
          <w:sz w:val="22"/>
          <w:szCs w:val="22"/>
        </w:rPr>
        <w:t xml:space="preserve"> ‘Which soil absorbs the most water?’ and then</w:t>
      </w:r>
      <w:r w:rsidR="005D1FCD">
        <w:rPr>
          <w:rFonts w:cstheme="minorHAnsi"/>
          <w:color w:val="000000" w:themeColor="text1"/>
          <w:sz w:val="22"/>
          <w:szCs w:val="22"/>
        </w:rPr>
        <w:t xml:space="preserve"> a line graph is </w:t>
      </w:r>
      <w:r>
        <w:rPr>
          <w:rFonts w:cstheme="minorHAnsi"/>
          <w:color w:val="000000" w:themeColor="text1"/>
          <w:sz w:val="22"/>
          <w:szCs w:val="22"/>
        </w:rPr>
        <w:t xml:space="preserve">used </w:t>
      </w:r>
      <w:r w:rsidR="005D1FCD">
        <w:rPr>
          <w:rFonts w:cstheme="minorHAnsi"/>
          <w:color w:val="000000" w:themeColor="text1"/>
          <w:sz w:val="22"/>
          <w:szCs w:val="22"/>
        </w:rPr>
        <w:t>to answer the question ‘Does the distance between an object and a screen affect the size of its shadow?’</w:t>
      </w:r>
      <w:r w:rsidR="005B738C">
        <w:rPr>
          <w:rFonts w:cstheme="minorHAnsi"/>
          <w:color w:val="000000" w:themeColor="text1"/>
          <w:sz w:val="22"/>
          <w:szCs w:val="22"/>
        </w:rPr>
        <w:t xml:space="preserve"> </w:t>
      </w:r>
    </w:p>
    <w:p w14:paraId="26B668DE" w14:textId="77777777" w:rsidR="0015125D" w:rsidRPr="0015125D" w:rsidRDefault="0015125D" w:rsidP="0015125D">
      <w:pPr>
        <w:pStyle w:val="ListParagraph"/>
        <w:ind w:left="851"/>
        <w:rPr>
          <w:rFonts w:cstheme="minorHAnsi"/>
          <w:color w:val="000000" w:themeColor="text1"/>
          <w:sz w:val="12"/>
          <w:szCs w:val="12"/>
        </w:rPr>
      </w:pPr>
    </w:p>
    <w:p w14:paraId="237D88CA" w14:textId="1C7F316F" w:rsidR="00911628" w:rsidRDefault="0015125D" w:rsidP="0015125D">
      <w:pPr>
        <w:pStyle w:val="ListParagraph"/>
        <w:ind w:left="851"/>
        <w:rPr>
          <w:rFonts w:cstheme="minorHAnsi"/>
          <w:color w:val="000000" w:themeColor="text1"/>
          <w:sz w:val="22"/>
          <w:szCs w:val="22"/>
        </w:rPr>
      </w:pPr>
      <w:bookmarkStart w:id="0" w:name="_Hlk97711199"/>
      <w:r w:rsidRPr="00C57BB8">
        <w:rPr>
          <w:rFonts w:cstheme="minorHAnsi"/>
          <w:b/>
          <w:bCs/>
          <w:color w:val="000000" w:themeColor="text1"/>
          <w:sz w:val="22"/>
          <w:szCs w:val="22"/>
        </w:rPr>
        <w:t>Pause the video at this section</w:t>
      </w:r>
      <w:bookmarkEnd w:id="0"/>
      <w:r w:rsidRPr="00C57BB8">
        <w:rPr>
          <w:rFonts w:cstheme="minorHAnsi"/>
          <w:color w:val="000000" w:themeColor="text1"/>
          <w:sz w:val="22"/>
          <w:szCs w:val="22"/>
        </w:rPr>
        <w:t xml:space="preserve"> </w:t>
      </w:r>
      <w:r>
        <w:rPr>
          <w:rFonts w:cstheme="minorHAnsi"/>
          <w:color w:val="000000" w:themeColor="text1"/>
          <w:sz w:val="22"/>
          <w:szCs w:val="22"/>
        </w:rPr>
        <w:t>to look at</w:t>
      </w:r>
      <w:r w:rsidR="005B738C">
        <w:rPr>
          <w:rFonts w:cstheme="minorHAnsi"/>
          <w:color w:val="000000" w:themeColor="text1"/>
          <w:sz w:val="22"/>
          <w:szCs w:val="22"/>
        </w:rPr>
        <w:t xml:space="preserve"> the graph or chart </w:t>
      </w:r>
      <w:r>
        <w:rPr>
          <w:rFonts w:cstheme="minorHAnsi"/>
          <w:color w:val="000000" w:themeColor="text1"/>
          <w:sz w:val="22"/>
          <w:szCs w:val="22"/>
        </w:rPr>
        <w:t>from which to develop</w:t>
      </w:r>
      <w:r w:rsidR="005B738C">
        <w:rPr>
          <w:rFonts w:cstheme="minorHAnsi"/>
          <w:color w:val="000000" w:themeColor="text1"/>
          <w:sz w:val="22"/>
          <w:szCs w:val="22"/>
        </w:rPr>
        <w:t xml:space="preserve"> a conclusion</w:t>
      </w:r>
      <w:r>
        <w:rPr>
          <w:rFonts w:cstheme="minorHAnsi"/>
          <w:color w:val="000000" w:themeColor="text1"/>
          <w:sz w:val="22"/>
          <w:szCs w:val="22"/>
        </w:rPr>
        <w:t>. P</w:t>
      </w:r>
      <w:r w:rsidR="005B738C">
        <w:rPr>
          <w:rFonts w:cstheme="minorHAnsi"/>
          <w:color w:val="000000" w:themeColor="text1"/>
          <w:sz w:val="22"/>
          <w:szCs w:val="22"/>
        </w:rPr>
        <w:t xml:space="preserve">rovide </w:t>
      </w:r>
      <w:r w:rsidR="005D1FCD">
        <w:rPr>
          <w:rFonts w:cstheme="minorHAnsi"/>
          <w:color w:val="000000" w:themeColor="text1"/>
          <w:sz w:val="22"/>
          <w:szCs w:val="22"/>
        </w:rPr>
        <w:t>the</w:t>
      </w:r>
      <w:r>
        <w:rPr>
          <w:rFonts w:cstheme="minorHAnsi"/>
          <w:color w:val="000000" w:themeColor="text1"/>
          <w:sz w:val="22"/>
          <w:szCs w:val="22"/>
        </w:rPr>
        <w:t xml:space="preserve"> children with a copy of the </w:t>
      </w:r>
      <w:r w:rsidR="005B738C">
        <w:rPr>
          <w:rFonts w:cstheme="minorHAnsi"/>
          <w:color w:val="000000" w:themeColor="text1"/>
          <w:sz w:val="22"/>
          <w:szCs w:val="22"/>
        </w:rPr>
        <w:t xml:space="preserve"> </w:t>
      </w:r>
      <w:hyperlink r:id="rId9" w:history="1">
        <w:r w:rsidR="005B738C" w:rsidRPr="005D1FCD">
          <w:rPr>
            <w:rStyle w:val="Hyperlink"/>
            <w:rFonts w:cstheme="minorHAnsi"/>
            <w:sz w:val="22"/>
            <w:szCs w:val="22"/>
          </w:rPr>
          <w:t>7-11 Conclusion Creator</w:t>
        </w:r>
      </w:hyperlink>
      <w:r w:rsidR="005B738C">
        <w:rPr>
          <w:rFonts w:cstheme="minorHAnsi"/>
          <w:color w:val="000000" w:themeColor="text1"/>
          <w:sz w:val="22"/>
          <w:szCs w:val="22"/>
        </w:rPr>
        <w:t xml:space="preserve"> to </w:t>
      </w:r>
      <w:r>
        <w:rPr>
          <w:rFonts w:cstheme="minorHAnsi"/>
          <w:color w:val="000000" w:themeColor="text1"/>
          <w:sz w:val="22"/>
          <w:szCs w:val="22"/>
        </w:rPr>
        <w:t xml:space="preserve">scaffold </w:t>
      </w:r>
      <w:r w:rsidR="005B738C">
        <w:rPr>
          <w:rFonts w:cstheme="minorHAnsi"/>
          <w:color w:val="000000" w:themeColor="text1"/>
          <w:sz w:val="22"/>
          <w:szCs w:val="22"/>
        </w:rPr>
        <w:t xml:space="preserve">them </w:t>
      </w:r>
      <w:r w:rsidR="00C36738">
        <w:rPr>
          <w:rFonts w:cstheme="minorHAnsi"/>
          <w:color w:val="000000" w:themeColor="text1"/>
          <w:sz w:val="22"/>
          <w:szCs w:val="22"/>
        </w:rPr>
        <w:t>with structuring their explanation.</w:t>
      </w:r>
    </w:p>
    <w:p w14:paraId="56983801" w14:textId="77777777" w:rsidR="0015125D" w:rsidRPr="0015125D" w:rsidRDefault="0015125D" w:rsidP="0015125D">
      <w:pPr>
        <w:pStyle w:val="ListParagraph"/>
        <w:ind w:left="851"/>
        <w:rPr>
          <w:rFonts w:cstheme="minorHAnsi"/>
          <w:color w:val="000000" w:themeColor="text1"/>
          <w:sz w:val="10"/>
          <w:szCs w:val="10"/>
        </w:rPr>
      </w:pPr>
    </w:p>
    <w:p w14:paraId="21F56608" w14:textId="6EC0B7B4" w:rsidR="00911628" w:rsidRPr="00553573" w:rsidRDefault="0015125D" w:rsidP="00911628">
      <w:pPr>
        <w:pStyle w:val="ListParagraph"/>
        <w:numPr>
          <w:ilvl w:val="0"/>
          <w:numId w:val="7"/>
        </w:numPr>
        <w:ind w:left="851" w:hanging="425"/>
        <w:rPr>
          <w:sz w:val="22"/>
          <w:szCs w:val="22"/>
        </w:rPr>
      </w:pPr>
      <w:r>
        <w:rPr>
          <w:sz w:val="22"/>
          <w:szCs w:val="22"/>
        </w:rPr>
        <w:t>T</w:t>
      </w:r>
      <w:r w:rsidR="00911628" w:rsidRPr="00553573">
        <w:rPr>
          <w:sz w:val="22"/>
          <w:szCs w:val="22"/>
        </w:rPr>
        <w:t>he video</w:t>
      </w:r>
      <w:r>
        <w:rPr>
          <w:sz w:val="22"/>
          <w:szCs w:val="22"/>
        </w:rPr>
        <w:t xml:space="preserve"> ends</w:t>
      </w:r>
      <w:r w:rsidR="00911628" w:rsidRPr="00553573">
        <w:rPr>
          <w:sz w:val="22"/>
          <w:szCs w:val="22"/>
        </w:rPr>
        <w:t xml:space="preserve"> by linking the skill that has been learnt to the children’s current science learning.  You could make </w:t>
      </w:r>
      <w:r w:rsidR="00C36738" w:rsidRPr="0015125D">
        <w:rPr>
          <w:b/>
          <w:bCs/>
          <w:sz w:val="22"/>
          <w:szCs w:val="22"/>
        </w:rPr>
        <w:t>drawing conclusions</w:t>
      </w:r>
      <w:r w:rsidR="00C36738">
        <w:rPr>
          <w:sz w:val="22"/>
          <w:szCs w:val="22"/>
        </w:rPr>
        <w:t xml:space="preserve"> a focus for your next science lesson</w:t>
      </w:r>
      <w:r>
        <w:rPr>
          <w:sz w:val="22"/>
          <w:szCs w:val="22"/>
        </w:rPr>
        <w:t xml:space="preserve">. Choose </w:t>
      </w:r>
      <w:r w:rsidR="00C36738">
        <w:rPr>
          <w:sz w:val="22"/>
          <w:szCs w:val="22"/>
        </w:rPr>
        <w:t xml:space="preserve">a line of enquiry where children will be able to easily see how their science learning can be used to explain their ideas. </w:t>
      </w:r>
      <w:r>
        <w:rPr>
          <w:sz w:val="22"/>
          <w:szCs w:val="22"/>
        </w:rPr>
        <w:t>I</w:t>
      </w:r>
      <w:r w:rsidR="00C36738">
        <w:rPr>
          <w:sz w:val="22"/>
          <w:szCs w:val="22"/>
        </w:rPr>
        <w:t>t is important that practical enquir</w:t>
      </w:r>
      <w:r w:rsidR="005D1FCD">
        <w:rPr>
          <w:sz w:val="22"/>
          <w:szCs w:val="22"/>
        </w:rPr>
        <w:t xml:space="preserve">ies that children carry out </w:t>
      </w:r>
      <w:r w:rsidR="00C36738">
        <w:rPr>
          <w:sz w:val="22"/>
          <w:szCs w:val="22"/>
        </w:rPr>
        <w:t>in science</w:t>
      </w:r>
      <w:r w:rsidR="005D1FCD">
        <w:rPr>
          <w:sz w:val="22"/>
          <w:szCs w:val="22"/>
        </w:rPr>
        <w:t xml:space="preserve"> are</w:t>
      </w:r>
      <w:r w:rsidR="00C36738">
        <w:rPr>
          <w:sz w:val="22"/>
          <w:szCs w:val="22"/>
        </w:rPr>
        <w:t xml:space="preserve"> always clearly related to the science ideas and concepts </w:t>
      </w:r>
      <w:r w:rsidR="005D1FCD">
        <w:rPr>
          <w:sz w:val="22"/>
          <w:szCs w:val="22"/>
        </w:rPr>
        <w:t>they are learning</w:t>
      </w:r>
      <w:r>
        <w:rPr>
          <w:sz w:val="22"/>
          <w:szCs w:val="22"/>
        </w:rPr>
        <w:t xml:space="preserve">. This will </w:t>
      </w:r>
      <w:r w:rsidR="005D1FCD">
        <w:rPr>
          <w:sz w:val="22"/>
          <w:szCs w:val="22"/>
        </w:rPr>
        <w:t>allow them to apply their science ideas and demonstrate their working scientifically skills at the appropriate level</w:t>
      </w:r>
      <w:r w:rsidR="00C36738">
        <w:rPr>
          <w:sz w:val="22"/>
          <w:szCs w:val="22"/>
        </w:rPr>
        <w:t>.</w:t>
      </w:r>
      <w:r>
        <w:rPr>
          <w:sz w:val="22"/>
          <w:szCs w:val="22"/>
        </w:rPr>
        <w:t xml:space="preserve"> </w:t>
      </w:r>
      <w:r w:rsidRPr="00C57BB8">
        <w:rPr>
          <w:sz w:val="22"/>
          <w:szCs w:val="22"/>
        </w:rPr>
        <w:t>Use formative assessment and feedback to really focus on planning as a skill.</w:t>
      </w:r>
    </w:p>
    <w:p w14:paraId="5DACE790" w14:textId="77777777" w:rsidR="007B3912" w:rsidRDefault="007B3912" w:rsidP="007B3912">
      <w:pPr>
        <w:rPr>
          <w:rFonts w:cstheme="minorHAnsi"/>
          <w:b/>
          <w:bCs/>
          <w:color w:val="EA5160"/>
        </w:rPr>
      </w:pPr>
    </w:p>
    <w:p w14:paraId="4D3C7660" w14:textId="578192BE" w:rsidR="007B3912" w:rsidRDefault="007B3912" w:rsidP="007B3912">
      <w:pPr>
        <w:rPr>
          <w:rFonts w:cstheme="minorHAnsi"/>
          <w:b/>
          <w:bCs/>
          <w:color w:val="0169B4"/>
        </w:rPr>
      </w:pPr>
      <w:r>
        <w:rPr>
          <w:rFonts w:cstheme="minorHAnsi"/>
          <w:b/>
          <w:bCs/>
          <w:color w:val="0169B4"/>
        </w:rPr>
        <w:t>Tips to further develop this skill with your pupils</w:t>
      </w:r>
    </w:p>
    <w:p w14:paraId="5457869D" w14:textId="387737B1" w:rsidR="000A25FD" w:rsidRPr="0015125D" w:rsidRDefault="000A25FD" w:rsidP="000A25FD">
      <w:pPr>
        <w:pStyle w:val="ListParagraph"/>
        <w:numPr>
          <w:ilvl w:val="0"/>
          <w:numId w:val="8"/>
        </w:numPr>
        <w:rPr>
          <w:rFonts w:cstheme="minorHAnsi"/>
          <w:color w:val="000000" w:themeColor="text1"/>
          <w:sz w:val="22"/>
          <w:szCs w:val="22"/>
        </w:rPr>
      </w:pPr>
      <w:r w:rsidRPr="0015125D">
        <w:rPr>
          <w:noProof/>
          <w:sz w:val="22"/>
          <w:szCs w:val="22"/>
        </w:rPr>
        <w:drawing>
          <wp:anchor distT="0" distB="0" distL="114300" distR="114300" simplePos="0" relativeHeight="251664384" behindDoc="0" locked="0" layoutInCell="1" allowOverlap="1" wp14:anchorId="7B7D9977" wp14:editId="2AABBB18">
            <wp:simplePos x="0" y="0"/>
            <wp:positionH relativeFrom="column">
              <wp:posOffset>3047366</wp:posOffset>
            </wp:positionH>
            <wp:positionV relativeFrom="paragraph">
              <wp:posOffset>950595</wp:posOffset>
            </wp:positionV>
            <wp:extent cx="2135505" cy="1511300"/>
            <wp:effectExtent l="266700" t="330200" r="455295" b="533400"/>
            <wp:wrapSquare wrapText="bothSides"/>
            <wp:docPr id="10" name="Picture 1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ime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20864687">
                      <a:off x="0" y="0"/>
                      <a:ext cx="2135505" cy="1511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125D">
        <w:rPr>
          <w:noProof/>
          <w:sz w:val="22"/>
          <w:szCs w:val="22"/>
        </w:rPr>
        <w:drawing>
          <wp:anchor distT="0" distB="0" distL="114300" distR="114300" simplePos="0" relativeHeight="251663360" behindDoc="0" locked="0" layoutInCell="1" allowOverlap="1" wp14:anchorId="13A5A4EF" wp14:editId="54C7CC1F">
            <wp:simplePos x="0" y="0"/>
            <wp:positionH relativeFrom="column">
              <wp:posOffset>3954780</wp:posOffset>
            </wp:positionH>
            <wp:positionV relativeFrom="paragraph">
              <wp:posOffset>62230</wp:posOffset>
            </wp:positionV>
            <wp:extent cx="2087880" cy="1473200"/>
            <wp:effectExtent l="266700" t="368300" r="477520" b="571500"/>
            <wp:wrapSquare wrapText="bothSides"/>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rot="920802">
                      <a:off x="0" y="0"/>
                      <a:ext cx="2087880" cy="1473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5125D">
        <w:rPr>
          <w:rFonts w:cstheme="minorHAnsi"/>
          <w:b/>
          <w:bCs/>
          <w:color w:val="000000" w:themeColor="text1"/>
          <w:sz w:val="22"/>
          <w:szCs w:val="22"/>
        </w:rPr>
        <w:t xml:space="preserve">Scaffolding thinking: </w:t>
      </w:r>
      <w:r w:rsidRPr="0015125D">
        <w:rPr>
          <w:rFonts w:cstheme="minorHAnsi"/>
          <w:color w:val="000000" w:themeColor="text1"/>
          <w:sz w:val="22"/>
          <w:szCs w:val="22"/>
        </w:rPr>
        <w:t xml:space="preserve">Every time your pupils are engaged in enquiry work to gather evidence to answer scientific questions use </w:t>
      </w:r>
      <w:r w:rsidR="0015125D">
        <w:rPr>
          <w:rFonts w:cstheme="minorHAnsi"/>
          <w:color w:val="000000" w:themeColor="text1"/>
          <w:sz w:val="22"/>
          <w:szCs w:val="22"/>
        </w:rPr>
        <w:t>the</w:t>
      </w:r>
      <w:r w:rsidRPr="0015125D">
        <w:rPr>
          <w:rFonts w:cstheme="minorHAnsi"/>
          <w:color w:val="000000" w:themeColor="text1"/>
          <w:sz w:val="22"/>
          <w:szCs w:val="22"/>
        </w:rPr>
        <w:t xml:space="preserve"> </w:t>
      </w:r>
      <w:hyperlink r:id="rId12" w:history="1">
        <w:r w:rsidRPr="0015125D">
          <w:rPr>
            <w:rStyle w:val="Hyperlink"/>
            <w:rFonts w:cstheme="minorHAnsi"/>
            <w:b/>
            <w:bCs/>
            <w:sz w:val="22"/>
            <w:szCs w:val="22"/>
          </w:rPr>
          <w:t>Focus Frames</w:t>
        </w:r>
      </w:hyperlink>
      <w:r w:rsidRPr="0015125D">
        <w:rPr>
          <w:rFonts w:cstheme="minorHAnsi"/>
          <w:color w:val="000000" w:themeColor="text1"/>
          <w:sz w:val="22"/>
          <w:szCs w:val="22"/>
        </w:rPr>
        <w:t xml:space="preserve"> to support children in focusing on the scientific question they are answering and the evidence that will help them answer it while they are thinking and talking about their conclusion.</w:t>
      </w:r>
    </w:p>
    <w:p w14:paraId="3CD41DDC" w14:textId="222B202F" w:rsidR="000A25FD" w:rsidRPr="0015125D" w:rsidRDefault="0015125D" w:rsidP="000A25FD">
      <w:pPr>
        <w:pStyle w:val="ListParagraph"/>
        <w:numPr>
          <w:ilvl w:val="0"/>
          <w:numId w:val="8"/>
        </w:numPr>
        <w:rPr>
          <w:rFonts w:cstheme="minorHAnsi"/>
          <w:color w:val="000000" w:themeColor="text1"/>
          <w:sz w:val="22"/>
          <w:szCs w:val="22"/>
        </w:rPr>
      </w:pPr>
      <w:r>
        <w:rPr>
          <w:rFonts w:cstheme="minorHAnsi"/>
          <w:color w:val="000000" w:themeColor="text1"/>
          <w:sz w:val="22"/>
          <w:szCs w:val="22"/>
        </w:rPr>
        <w:t>Provide</w:t>
      </w:r>
      <w:r w:rsidR="000A25FD" w:rsidRPr="0015125D">
        <w:rPr>
          <w:rFonts w:cstheme="minorHAnsi"/>
          <w:color w:val="000000" w:themeColor="text1"/>
          <w:sz w:val="22"/>
          <w:szCs w:val="22"/>
        </w:rPr>
        <w:t xml:space="preserve"> copies of the </w:t>
      </w:r>
      <w:hyperlink r:id="rId13" w:history="1">
        <w:r w:rsidR="000A25FD" w:rsidRPr="0015125D">
          <w:rPr>
            <w:rStyle w:val="Hyperlink"/>
            <w:rFonts w:cstheme="minorHAnsi"/>
            <w:b/>
            <w:bCs/>
            <w:sz w:val="22"/>
            <w:szCs w:val="22"/>
          </w:rPr>
          <w:t>Great Science Conclusion Creator</w:t>
        </w:r>
      </w:hyperlink>
      <w:r w:rsidR="000A25FD" w:rsidRPr="0015125D">
        <w:rPr>
          <w:rFonts w:cstheme="minorHAnsi"/>
          <w:b/>
          <w:bCs/>
          <w:color w:val="000000" w:themeColor="text1"/>
          <w:sz w:val="22"/>
          <w:szCs w:val="22"/>
        </w:rPr>
        <w:t xml:space="preserve"> </w:t>
      </w:r>
      <w:r w:rsidR="000A25FD" w:rsidRPr="0015125D">
        <w:rPr>
          <w:rFonts w:cstheme="minorHAnsi"/>
          <w:color w:val="000000" w:themeColor="text1"/>
          <w:sz w:val="22"/>
          <w:szCs w:val="22"/>
        </w:rPr>
        <w:t>to support children when orally practicing or writing conclusions</w:t>
      </w:r>
      <w:r>
        <w:rPr>
          <w:rFonts w:cstheme="minorHAnsi"/>
          <w:color w:val="000000" w:themeColor="text1"/>
          <w:sz w:val="22"/>
          <w:szCs w:val="22"/>
        </w:rPr>
        <w:t xml:space="preserve">. This will </w:t>
      </w:r>
      <w:r w:rsidR="000A25FD" w:rsidRPr="0015125D">
        <w:rPr>
          <w:rFonts w:cstheme="minorHAnsi"/>
          <w:color w:val="000000" w:themeColor="text1"/>
          <w:sz w:val="22"/>
          <w:szCs w:val="22"/>
        </w:rPr>
        <w:t>support them in structur</w:t>
      </w:r>
      <w:r>
        <w:rPr>
          <w:rFonts w:cstheme="minorHAnsi"/>
          <w:color w:val="000000" w:themeColor="text1"/>
          <w:sz w:val="22"/>
          <w:szCs w:val="22"/>
        </w:rPr>
        <w:t>e</w:t>
      </w:r>
      <w:r w:rsidR="000A25FD" w:rsidRPr="0015125D">
        <w:rPr>
          <w:rFonts w:cstheme="minorHAnsi"/>
          <w:color w:val="000000" w:themeColor="text1"/>
          <w:sz w:val="22"/>
          <w:szCs w:val="22"/>
        </w:rPr>
        <w:t xml:space="preserve"> their answers to scientific questions and identifying the key evidence they have that supports their answers.</w:t>
      </w:r>
    </w:p>
    <w:p w14:paraId="308A5F2F" w14:textId="64A8BA38" w:rsidR="000A25FD" w:rsidRPr="0015125D" w:rsidRDefault="000A25FD" w:rsidP="000A25FD">
      <w:pPr>
        <w:pStyle w:val="ListParagraph"/>
        <w:numPr>
          <w:ilvl w:val="0"/>
          <w:numId w:val="8"/>
        </w:numPr>
        <w:rPr>
          <w:rFonts w:cstheme="minorHAnsi"/>
          <w:color w:val="000000" w:themeColor="text1"/>
          <w:sz w:val="22"/>
          <w:szCs w:val="22"/>
        </w:rPr>
      </w:pPr>
      <w:r w:rsidRPr="0015125D">
        <w:rPr>
          <w:rFonts w:cstheme="minorHAnsi"/>
          <w:color w:val="000000" w:themeColor="text1"/>
          <w:sz w:val="22"/>
          <w:szCs w:val="22"/>
        </w:rPr>
        <w:t xml:space="preserve">Remember to provide opportunities for children to </w:t>
      </w:r>
      <w:hyperlink r:id="rId14" w:history="1">
        <w:r w:rsidRPr="0015125D">
          <w:rPr>
            <w:rStyle w:val="Hyperlink"/>
            <w:rFonts w:cstheme="minorHAnsi"/>
            <w:sz w:val="22"/>
            <w:szCs w:val="22"/>
          </w:rPr>
          <w:t>share</w:t>
        </w:r>
      </w:hyperlink>
      <w:r w:rsidRPr="0015125D">
        <w:rPr>
          <w:rFonts w:cstheme="minorHAnsi"/>
          <w:color w:val="000000" w:themeColor="text1"/>
          <w:sz w:val="22"/>
          <w:szCs w:val="22"/>
        </w:rPr>
        <w:t xml:space="preserve"> their conclusions with new audiences.</w:t>
      </w:r>
    </w:p>
    <w:p w14:paraId="28521D7F" w14:textId="38BB80BC" w:rsidR="007B3912" w:rsidRPr="0015125D" w:rsidRDefault="007B3912">
      <w:pPr>
        <w:rPr>
          <w:sz w:val="22"/>
          <w:szCs w:val="22"/>
        </w:rPr>
      </w:pPr>
    </w:p>
    <w:p w14:paraId="219BE81C" w14:textId="574FEA39" w:rsidR="000A25FD" w:rsidRDefault="000A25FD"/>
    <w:p w14:paraId="2FD97D8D" w14:textId="45B252D4" w:rsidR="0015125D" w:rsidRDefault="0015125D"/>
    <w:p w14:paraId="6520693A" w14:textId="2771CA96" w:rsidR="0015125D" w:rsidRDefault="0015125D"/>
    <w:p w14:paraId="5375A147" w14:textId="62B8F0E4" w:rsidR="0015125D" w:rsidRDefault="0015125D"/>
    <w:p w14:paraId="6BFE3B55" w14:textId="13372A49" w:rsidR="0015125D" w:rsidRDefault="0015125D"/>
    <w:p w14:paraId="465DF67B" w14:textId="1DC59CDC" w:rsidR="0015125D" w:rsidRDefault="0015125D"/>
    <w:p w14:paraId="411F6509" w14:textId="6C73DE30" w:rsidR="0015125D" w:rsidRDefault="0015125D"/>
    <w:p w14:paraId="341FC210" w14:textId="4164A592" w:rsidR="0015125D" w:rsidRDefault="0015125D"/>
    <w:p w14:paraId="4D30B000" w14:textId="5FDCC14C" w:rsidR="0015125D" w:rsidRDefault="0015125D"/>
    <w:p w14:paraId="32F05D86" w14:textId="4A409A26" w:rsidR="0015125D" w:rsidRDefault="0015125D"/>
    <w:p w14:paraId="2B666DB0" w14:textId="138AB02A" w:rsidR="0015125D" w:rsidRDefault="0015125D"/>
    <w:p w14:paraId="4A94E9B7" w14:textId="4DD6DCA2" w:rsidR="0015125D" w:rsidRDefault="0015125D"/>
    <w:p w14:paraId="46DB13CF" w14:textId="6D527D31" w:rsidR="0015125D" w:rsidRDefault="0015125D"/>
    <w:p w14:paraId="1099BE4F" w14:textId="5F54EB5C" w:rsidR="0015125D" w:rsidRDefault="0015125D"/>
    <w:p w14:paraId="57D60E2C" w14:textId="49EAA173" w:rsidR="0015125D" w:rsidRDefault="0015125D"/>
    <w:p w14:paraId="49408F18" w14:textId="4CBE6F26" w:rsidR="0015125D" w:rsidRDefault="0015125D"/>
    <w:p w14:paraId="40BAE011" w14:textId="5C32CF28" w:rsidR="0015125D" w:rsidRDefault="0015125D"/>
    <w:p w14:paraId="24420959" w14:textId="146D70AE" w:rsidR="0015125D" w:rsidRDefault="0015125D"/>
    <w:p w14:paraId="4588726A" w14:textId="1E9A36FC" w:rsidR="0015125D" w:rsidRDefault="0015125D"/>
    <w:p w14:paraId="1D3C194C" w14:textId="25A3317B" w:rsidR="0015125D" w:rsidRDefault="0015125D"/>
    <w:p w14:paraId="00AE105B" w14:textId="30B63047" w:rsidR="0015125D" w:rsidRDefault="0015125D"/>
    <w:p w14:paraId="5866D6A1" w14:textId="7C44C4B9" w:rsidR="0015125D" w:rsidRDefault="0015125D"/>
    <w:p w14:paraId="753BFAD2" w14:textId="19122FD2" w:rsidR="0015125D" w:rsidRDefault="0015125D"/>
    <w:p w14:paraId="69C1438F" w14:textId="3649AE99" w:rsidR="0015125D" w:rsidRDefault="0015125D"/>
    <w:p w14:paraId="43BC01C4" w14:textId="1E9CA268" w:rsidR="0015125D" w:rsidRDefault="0015125D"/>
    <w:p w14:paraId="7A0F4053" w14:textId="77777777" w:rsidR="0015125D" w:rsidRDefault="0015125D"/>
    <w:p w14:paraId="09607C77" w14:textId="55938652" w:rsidR="0015125D" w:rsidRDefault="0015125D"/>
    <w:p w14:paraId="1794CE42" w14:textId="42B984FB" w:rsidR="0015125D" w:rsidRDefault="0015125D"/>
    <w:p w14:paraId="622F6434" w14:textId="4F24029F" w:rsidR="0015125D" w:rsidRDefault="0015125D"/>
    <w:p w14:paraId="33855E89" w14:textId="1E888045" w:rsidR="0015125D" w:rsidRDefault="0015125D"/>
    <w:p w14:paraId="75AD8A04" w14:textId="1D94A913" w:rsidR="0015125D" w:rsidRDefault="0015125D"/>
    <w:p w14:paraId="65F2045B" w14:textId="77777777" w:rsidR="0015125D" w:rsidRDefault="0015125D"/>
    <w:p w14:paraId="6480DDA2" w14:textId="3EC3874A" w:rsidR="0015125D" w:rsidRDefault="0015125D"/>
    <w:p w14:paraId="6E29E9E3" w14:textId="58FE98A8" w:rsidR="0015125D" w:rsidRDefault="0015125D"/>
    <w:p w14:paraId="3A335427" w14:textId="5E301DF4" w:rsidR="0015125D" w:rsidRDefault="0015125D"/>
    <w:p w14:paraId="70C1A78A" w14:textId="77777777" w:rsidR="0015125D" w:rsidRDefault="0015125D" w:rsidP="0015125D">
      <w:pPr>
        <w:rPr>
          <w:sz w:val="22"/>
          <w:szCs w:val="22"/>
        </w:rPr>
      </w:pPr>
      <w:r>
        <w:rPr>
          <w:sz w:val="22"/>
          <w:szCs w:val="22"/>
        </w:rPr>
        <w:t>Author: Amanda Poole</w:t>
      </w:r>
    </w:p>
    <w:p w14:paraId="5045488D" w14:textId="77777777" w:rsidR="0015125D" w:rsidRDefault="0015125D" w:rsidP="0015125D">
      <w:pPr>
        <w:rPr>
          <w:sz w:val="22"/>
          <w:szCs w:val="22"/>
        </w:rPr>
      </w:pPr>
      <w:r>
        <w:rPr>
          <w:sz w:val="22"/>
          <w:szCs w:val="22"/>
        </w:rPr>
        <w:t>Editor: Dr Lynne Bianchi</w:t>
      </w:r>
    </w:p>
    <w:p w14:paraId="0CFD26F6" w14:textId="77777777" w:rsidR="0015125D" w:rsidRDefault="0015125D" w:rsidP="0015125D">
      <w:pPr>
        <w:rPr>
          <w:sz w:val="22"/>
          <w:szCs w:val="22"/>
        </w:rPr>
      </w:pPr>
    </w:p>
    <w:p w14:paraId="66CC67C2" w14:textId="77777777" w:rsidR="0015125D" w:rsidRDefault="0015125D" w:rsidP="0015125D">
      <w:pPr>
        <w:rPr>
          <w:rStyle w:val="jsgrdq"/>
          <w:b/>
          <w:bCs/>
          <w:color w:val="000000"/>
        </w:rPr>
      </w:pPr>
      <w:r w:rsidRPr="006E4B40">
        <w:rPr>
          <w:sz w:val="20"/>
          <w:szCs w:val="20"/>
        </w:rPr>
        <w:t xml:space="preserve">Disclaimer: </w:t>
      </w:r>
      <w:r w:rsidRPr="006E4B40">
        <w:rPr>
          <w:rStyle w:val="jsgrdq"/>
          <w:color w:val="000000"/>
          <w:sz w:val="20"/>
          <w:szCs w:val="20"/>
        </w:rPr>
        <w:t xml:space="preserve">The Great Science Share for Schools are not liable for the actions of activity of any persons who uses this resource or in any of the suggested further resources. We assume no liability </w:t>
      </w:r>
      <w:proofErr w:type="gramStart"/>
      <w:r w:rsidRPr="006E4B40">
        <w:rPr>
          <w:rStyle w:val="jsgrdq"/>
          <w:color w:val="000000"/>
          <w:sz w:val="20"/>
          <w:szCs w:val="20"/>
        </w:rPr>
        <w:t>with regard to</w:t>
      </w:r>
      <w:proofErr w:type="gramEnd"/>
      <w:r w:rsidRPr="006E4B40">
        <w:rPr>
          <w:rStyle w:val="jsgrdq"/>
          <w:color w:val="000000"/>
          <w:sz w:val="20"/>
          <w:szCs w:val="20"/>
        </w:rPr>
        <w:t xml:space="preserve"> injuries or damage to property that may occur as a result of using this information. These activities are designed to be carried out by children working with an adult. The adult is fully responsible for ensuring the activity is carried out safely. You can access further H&amp;S advice from www.cleapss.org.uk. </w:t>
      </w:r>
    </w:p>
    <w:p w14:paraId="4AB566C0" w14:textId="77777777" w:rsidR="0015125D" w:rsidRDefault="0015125D" w:rsidP="0015125D">
      <w:pPr>
        <w:rPr>
          <w:sz w:val="22"/>
          <w:szCs w:val="22"/>
        </w:rPr>
      </w:pPr>
    </w:p>
    <w:p w14:paraId="2C33B575" w14:textId="77777777" w:rsidR="0015125D" w:rsidRPr="006E4B40" w:rsidRDefault="0015125D" w:rsidP="0015125D">
      <w:pPr>
        <w:rPr>
          <w:sz w:val="22"/>
          <w:szCs w:val="22"/>
        </w:rPr>
      </w:pPr>
      <w:r>
        <w:rPr>
          <w:sz w:val="22"/>
          <w:szCs w:val="22"/>
        </w:rPr>
        <w:t xml:space="preserve">© 2022 The </w:t>
      </w:r>
      <w:r w:rsidRPr="006E4B40">
        <w:rPr>
          <w:sz w:val="22"/>
          <w:szCs w:val="22"/>
        </w:rPr>
        <w:t>University of Manchester</w:t>
      </w:r>
      <w:r>
        <w:rPr>
          <w:sz w:val="22"/>
          <w:szCs w:val="22"/>
        </w:rPr>
        <w:t xml:space="preserve">. These resources have been produced by the Great Science Share for Schools’ team. For more information visit </w:t>
      </w:r>
      <w:hyperlink r:id="rId15" w:history="1">
        <w:r w:rsidRPr="00DD394E">
          <w:rPr>
            <w:rStyle w:val="Hyperlink"/>
            <w:sz w:val="22"/>
            <w:szCs w:val="22"/>
          </w:rPr>
          <w:t>www.greatscienceshare.org</w:t>
        </w:r>
      </w:hyperlink>
      <w:r>
        <w:rPr>
          <w:sz w:val="22"/>
          <w:szCs w:val="22"/>
        </w:rPr>
        <w:t xml:space="preserve"> or contact </w:t>
      </w:r>
      <w:hyperlink r:id="rId16" w:history="1">
        <w:r w:rsidRPr="00DD394E">
          <w:rPr>
            <w:rStyle w:val="Hyperlink"/>
            <w:sz w:val="22"/>
            <w:szCs w:val="22"/>
          </w:rPr>
          <w:t>greatscishare@manchester.ac.uk</w:t>
        </w:r>
      </w:hyperlink>
      <w:r>
        <w:rPr>
          <w:sz w:val="22"/>
          <w:szCs w:val="22"/>
        </w:rPr>
        <w:t xml:space="preserve">. </w:t>
      </w:r>
    </w:p>
    <w:p w14:paraId="76FA05E9" w14:textId="77777777" w:rsidR="0015125D" w:rsidRDefault="0015125D"/>
    <w:sectPr w:rsidR="0015125D" w:rsidSect="00EC16A1">
      <w:footerReference w:type="even" r:id="rId17"/>
      <w:footerReference w:type="default" r:id="rId18"/>
      <w:type w:val="continuous"/>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A555D" w14:textId="77777777" w:rsidR="000F2470" w:rsidRDefault="000F2470" w:rsidP="004E7B85">
      <w:r>
        <w:separator/>
      </w:r>
    </w:p>
  </w:endnote>
  <w:endnote w:type="continuationSeparator" w:id="0">
    <w:p w14:paraId="59CBFDA5" w14:textId="77777777" w:rsidR="000F2470" w:rsidRDefault="000F2470" w:rsidP="004E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1057256"/>
      <w:docPartObj>
        <w:docPartGallery w:val="Page Numbers (Bottom of Page)"/>
        <w:docPartUnique/>
      </w:docPartObj>
    </w:sdtPr>
    <w:sdtContent>
      <w:p w14:paraId="7203F208" w14:textId="03641CD4" w:rsidR="00FE5501" w:rsidRDefault="00FE5501" w:rsidP="00437FF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CFC24E" w14:textId="77777777" w:rsidR="00FE5501" w:rsidRDefault="00FE5501" w:rsidP="00FE550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046060640"/>
      <w:docPartObj>
        <w:docPartGallery w:val="Page Numbers (Bottom of Page)"/>
        <w:docPartUnique/>
      </w:docPartObj>
    </w:sdtPr>
    <w:sdtContent>
      <w:p w14:paraId="534338A9" w14:textId="4797D20B" w:rsidR="00FE5501" w:rsidRPr="00FE5501" w:rsidRDefault="00FE5501" w:rsidP="00437FF2">
        <w:pPr>
          <w:pStyle w:val="Footer"/>
          <w:framePr w:wrap="none" w:vAnchor="text" w:hAnchor="margin" w:y="1"/>
          <w:rPr>
            <w:rStyle w:val="PageNumber"/>
            <w:color w:val="FFFFFF" w:themeColor="background1"/>
          </w:rPr>
        </w:pPr>
        <w:r w:rsidRPr="00FE5501">
          <w:rPr>
            <w:rStyle w:val="PageNumber"/>
            <w:color w:val="FFFFFF" w:themeColor="background1"/>
          </w:rPr>
          <w:fldChar w:fldCharType="begin"/>
        </w:r>
        <w:r w:rsidRPr="00FE5501">
          <w:rPr>
            <w:rStyle w:val="PageNumber"/>
            <w:color w:val="FFFFFF" w:themeColor="background1"/>
          </w:rPr>
          <w:instrText xml:space="preserve"> PAGE </w:instrText>
        </w:r>
        <w:r w:rsidRPr="00FE5501">
          <w:rPr>
            <w:rStyle w:val="PageNumber"/>
            <w:color w:val="FFFFFF" w:themeColor="background1"/>
          </w:rPr>
          <w:fldChar w:fldCharType="separate"/>
        </w:r>
        <w:r w:rsidRPr="00FE5501">
          <w:rPr>
            <w:rStyle w:val="PageNumber"/>
            <w:noProof/>
            <w:color w:val="FFFFFF" w:themeColor="background1"/>
          </w:rPr>
          <w:t>1</w:t>
        </w:r>
        <w:r w:rsidRPr="00FE5501">
          <w:rPr>
            <w:rStyle w:val="PageNumber"/>
            <w:color w:val="FFFFFF" w:themeColor="background1"/>
          </w:rPr>
          <w:fldChar w:fldCharType="end"/>
        </w:r>
      </w:p>
    </w:sdtContent>
  </w:sdt>
  <w:p w14:paraId="1F1289D6" w14:textId="7B13B3E1" w:rsidR="004E7B85" w:rsidRPr="00FE5501" w:rsidRDefault="00501D02" w:rsidP="00FE5501">
    <w:pPr>
      <w:pStyle w:val="Footer"/>
      <w:ind w:firstLine="360"/>
      <w:rPr>
        <w:color w:val="FFFFFF" w:themeColor="background1"/>
      </w:rPr>
    </w:pPr>
    <w:r w:rsidRPr="00FE5501">
      <w:rPr>
        <w:noProof/>
        <w:color w:val="FFFFFF" w:themeColor="background1"/>
      </w:rPr>
      <w:drawing>
        <wp:anchor distT="0" distB="0" distL="114300" distR="114300" simplePos="0" relativeHeight="251661312" behindDoc="0" locked="0" layoutInCell="1" allowOverlap="1" wp14:anchorId="36CBCDC0" wp14:editId="4FB60BE4">
          <wp:simplePos x="0" y="0"/>
          <wp:positionH relativeFrom="column">
            <wp:posOffset>5814060</wp:posOffset>
          </wp:positionH>
          <wp:positionV relativeFrom="paragraph">
            <wp:posOffset>-147739</wp:posOffset>
          </wp:positionV>
          <wp:extent cx="684362" cy="684362"/>
          <wp:effectExtent l="0" t="0" r="1905" b="1905"/>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4362" cy="684362"/>
                  </a:xfrm>
                  <a:prstGeom prst="rect">
                    <a:avLst/>
                  </a:prstGeom>
                </pic:spPr>
              </pic:pic>
            </a:graphicData>
          </a:graphic>
          <wp14:sizeRelH relativeFrom="page">
            <wp14:pctWidth>0</wp14:pctWidth>
          </wp14:sizeRelH>
          <wp14:sizeRelV relativeFrom="page">
            <wp14:pctHeight>0</wp14:pctHeight>
          </wp14:sizeRelV>
        </wp:anchor>
      </w:drawing>
    </w:r>
    <w:r w:rsidR="00C66D47" w:rsidRPr="00FE5501">
      <w:rPr>
        <w:noProof/>
        <w:color w:val="FFFFFF" w:themeColor="background1"/>
      </w:rPr>
      <mc:AlternateContent>
        <mc:Choice Requires="wps">
          <w:drawing>
            <wp:anchor distT="0" distB="0" distL="114300" distR="114300" simplePos="0" relativeHeight="251659264" behindDoc="1" locked="0" layoutInCell="1" allowOverlap="1" wp14:anchorId="30C475D6" wp14:editId="56E6117A">
              <wp:simplePos x="0" y="0"/>
              <wp:positionH relativeFrom="column">
                <wp:posOffset>-931653</wp:posOffset>
              </wp:positionH>
              <wp:positionV relativeFrom="paragraph">
                <wp:posOffset>-285043</wp:posOffset>
              </wp:positionV>
              <wp:extent cx="7543800" cy="965489"/>
              <wp:effectExtent l="0" t="0" r="12700" b="12700"/>
              <wp:wrapNone/>
              <wp:docPr id="8" name="Rectangle 8"/>
              <wp:cNvGraphicFramePr/>
              <a:graphic xmlns:a="http://schemas.openxmlformats.org/drawingml/2006/main">
                <a:graphicData uri="http://schemas.microsoft.com/office/word/2010/wordprocessingShape">
                  <wps:wsp>
                    <wps:cNvSpPr/>
                    <wps:spPr>
                      <a:xfrm>
                        <a:off x="0" y="0"/>
                        <a:ext cx="7543800" cy="965489"/>
                      </a:xfrm>
                      <a:prstGeom prst="rect">
                        <a:avLst/>
                      </a:prstGeom>
                      <a:solidFill>
                        <a:srgbClr val="0E64A2"/>
                      </a:solidFill>
                      <a:ln>
                        <a:solidFill>
                          <a:srgbClr val="0E64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80ECD" id="Rectangle 8" o:spid="_x0000_s1026" style="position:absolute;margin-left:-73.35pt;margin-top:-22.45pt;width:594pt;height:7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" fillcolor="#0e64a2" strokecolor="#0e64a2" strokeweight="1pt"/>
          </w:pict>
        </mc:Fallback>
      </mc:AlternateContent>
    </w:r>
    <w:r w:rsidR="00FE5501" w:rsidRPr="00FE5501">
      <w:rPr>
        <w:color w:val="FFFFFF" w:themeColor="background1"/>
      </w:rPr>
      <w:t>Teacher notes; 7-11 Drawing Conclusions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2DC0C" w14:textId="77777777" w:rsidR="000F2470" w:rsidRDefault="000F2470" w:rsidP="004E7B85">
      <w:r>
        <w:separator/>
      </w:r>
    </w:p>
  </w:footnote>
  <w:footnote w:type="continuationSeparator" w:id="0">
    <w:p w14:paraId="0A51A353" w14:textId="77777777" w:rsidR="000F2470" w:rsidRDefault="000F2470" w:rsidP="004E7B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4A99"/>
    <w:multiLevelType w:val="hybridMultilevel"/>
    <w:tmpl w:val="2F2E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EA74C8"/>
    <w:multiLevelType w:val="hybridMultilevel"/>
    <w:tmpl w:val="C854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795898"/>
    <w:multiLevelType w:val="hybridMultilevel"/>
    <w:tmpl w:val="0E5A0A2A"/>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3" w15:restartNumberingAfterBreak="0">
    <w:nsid w:val="471A72F3"/>
    <w:multiLevelType w:val="hybridMultilevel"/>
    <w:tmpl w:val="69D2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B62CB4"/>
    <w:multiLevelType w:val="hybridMultilevel"/>
    <w:tmpl w:val="82D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B07F5D"/>
    <w:multiLevelType w:val="hybridMultilevel"/>
    <w:tmpl w:val="3238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A95671"/>
    <w:multiLevelType w:val="hybridMultilevel"/>
    <w:tmpl w:val="F3FCC1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A3C1CF9"/>
    <w:multiLevelType w:val="hybridMultilevel"/>
    <w:tmpl w:val="49F0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7"/>
  </w:num>
  <w:num w:numId="5">
    <w:abstractNumId w:val="4"/>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C1"/>
    <w:rsid w:val="000249F6"/>
    <w:rsid w:val="0003084B"/>
    <w:rsid w:val="00035CB2"/>
    <w:rsid w:val="00082E65"/>
    <w:rsid w:val="000A25FD"/>
    <w:rsid w:val="000A700B"/>
    <w:rsid w:val="000D0B71"/>
    <w:rsid w:val="000F2470"/>
    <w:rsid w:val="00101546"/>
    <w:rsid w:val="00101C7C"/>
    <w:rsid w:val="00113CAF"/>
    <w:rsid w:val="00117C10"/>
    <w:rsid w:val="00121D47"/>
    <w:rsid w:val="00132427"/>
    <w:rsid w:val="00136225"/>
    <w:rsid w:val="001363E0"/>
    <w:rsid w:val="0015125D"/>
    <w:rsid w:val="00154ECA"/>
    <w:rsid w:val="001609CA"/>
    <w:rsid w:val="00170E51"/>
    <w:rsid w:val="00183A99"/>
    <w:rsid w:val="00191AAA"/>
    <w:rsid w:val="001E23FE"/>
    <w:rsid w:val="00215273"/>
    <w:rsid w:val="0021538C"/>
    <w:rsid w:val="0024447A"/>
    <w:rsid w:val="00245801"/>
    <w:rsid w:val="00250571"/>
    <w:rsid w:val="0025526C"/>
    <w:rsid w:val="002919B5"/>
    <w:rsid w:val="003104F7"/>
    <w:rsid w:val="003260A3"/>
    <w:rsid w:val="0035313B"/>
    <w:rsid w:val="003842E2"/>
    <w:rsid w:val="0038450F"/>
    <w:rsid w:val="00385054"/>
    <w:rsid w:val="00392E87"/>
    <w:rsid w:val="003D5017"/>
    <w:rsid w:val="003F355C"/>
    <w:rsid w:val="00414E03"/>
    <w:rsid w:val="004203D8"/>
    <w:rsid w:val="0045310D"/>
    <w:rsid w:val="0046315C"/>
    <w:rsid w:val="004936C5"/>
    <w:rsid w:val="004A7F9C"/>
    <w:rsid w:val="004B01D5"/>
    <w:rsid w:val="004B73A6"/>
    <w:rsid w:val="004E7B85"/>
    <w:rsid w:val="00501D02"/>
    <w:rsid w:val="00516496"/>
    <w:rsid w:val="00534268"/>
    <w:rsid w:val="005432E8"/>
    <w:rsid w:val="005522D6"/>
    <w:rsid w:val="005B738C"/>
    <w:rsid w:val="005C70B0"/>
    <w:rsid w:val="005D1FCD"/>
    <w:rsid w:val="005D735C"/>
    <w:rsid w:val="005D7704"/>
    <w:rsid w:val="006141A0"/>
    <w:rsid w:val="006149FE"/>
    <w:rsid w:val="00637A99"/>
    <w:rsid w:val="006A43A5"/>
    <w:rsid w:val="006C09FF"/>
    <w:rsid w:val="006D5AF4"/>
    <w:rsid w:val="006F105E"/>
    <w:rsid w:val="00701AE9"/>
    <w:rsid w:val="007237A0"/>
    <w:rsid w:val="00735AE1"/>
    <w:rsid w:val="00737F4F"/>
    <w:rsid w:val="00741E25"/>
    <w:rsid w:val="0075690D"/>
    <w:rsid w:val="00770788"/>
    <w:rsid w:val="00783F58"/>
    <w:rsid w:val="00787D61"/>
    <w:rsid w:val="007903E9"/>
    <w:rsid w:val="00792BA0"/>
    <w:rsid w:val="007A5AB7"/>
    <w:rsid w:val="007B0310"/>
    <w:rsid w:val="007B3552"/>
    <w:rsid w:val="007B3912"/>
    <w:rsid w:val="007D2619"/>
    <w:rsid w:val="007D5E77"/>
    <w:rsid w:val="007F5A46"/>
    <w:rsid w:val="008468F9"/>
    <w:rsid w:val="00846AFA"/>
    <w:rsid w:val="00860F61"/>
    <w:rsid w:val="008778A6"/>
    <w:rsid w:val="0088286E"/>
    <w:rsid w:val="008B3B71"/>
    <w:rsid w:val="008C7D10"/>
    <w:rsid w:val="008D447F"/>
    <w:rsid w:val="008D6070"/>
    <w:rsid w:val="00900236"/>
    <w:rsid w:val="00911628"/>
    <w:rsid w:val="00920E12"/>
    <w:rsid w:val="009254EB"/>
    <w:rsid w:val="00935C93"/>
    <w:rsid w:val="00951714"/>
    <w:rsid w:val="009836C8"/>
    <w:rsid w:val="00987A2C"/>
    <w:rsid w:val="009940AB"/>
    <w:rsid w:val="009A1148"/>
    <w:rsid w:val="009F0D32"/>
    <w:rsid w:val="009F1179"/>
    <w:rsid w:val="00A12A41"/>
    <w:rsid w:val="00A56EC0"/>
    <w:rsid w:val="00A6358D"/>
    <w:rsid w:val="00A762EC"/>
    <w:rsid w:val="00A8179D"/>
    <w:rsid w:val="00A908FD"/>
    <w:rsid w:val="00AA7CDC"/>
    <w:rsid w:val="00AD7DFC"/>
    <w:rsid w:val="00B10079"/>
    <w:rsid w:val="00B25427"/>
    <w:rsid w:val="00B41ECC"/>
    <w:rsid w:val="00B47F1A"/>
    <w:rsid w:val="00B574CA"/>
    <w:rsid w:val="00B6434C"/>
    <w:rsid w:val="00B74A23"/>
    <w:rsid w:val="00B77C54"/>
    <w:rsid w:val="00B85CA7"/>
    <w:rsid w:val="00B872C3"/>
    <w:rsid w:val="00BB771E"/>
    <w:rsid w:val="00BC0614"/>
    <w:rsid w:val="00BE2805"/>
    <w:rsid w:val="00C01243"/>
    <w:rsid w:val="00C11B8F"/>
    <w:rsid w:val="00C215E4"/>
    <w:rsid w:val="00C36738"/>
    <w:rsid w:val="00C37EEC"/>
    <w:rsid w:val="00C66D47"/>
    <w:rsid w:val="00C82A2E"/>
    <w:rsid w:val="00C8569C"/>
    <w:rsid w:val="00C90445"/>
    <w:rsid w:val="00CA1E39"/>
    <w:rsid w:val="00CB2C8F"/>
    <w:rsid w:val="00D34A3F"/>
    <w:rsid w:val="00D66266"/>
    <w:rsid w:val="00D90E4F"/>
    <w:rsid w:val="00DA5F39"/>
    <w:rsid w:val="00DD0F37"/>
    <w:rsid w:val="00DD5E56"/>
    <w:rsid w:val="00DD7717"/>
    <w:rsid w:val="00DF5F42"/>
    <w:rsid w:val="00DF7255"/>
    <w:rsid w:val="00E320B9"/>
    <w:rsid w:val="00E32D85"/>
    <w:rsid w:val="00E82BB8"/>
    <w:rsid w:val="00EA6D39"/>
    <w:rsid w:val="00EB454C"/>
    <w:rsid w:val="00EC16A1"/>
    <w:rsid w:val="00EC5D8D"/>
    <w:rsid w:val="00ED6B6E"/>
    <w:rsid w:val="00EF5E91"/>
    <w:rsid w:val="00F24D36"/>
    <w:rsid w:val="00F277B7"/>
    <w:rsid w:val="00F34856"/>
    <w:rsid w:val="00F5590E"/>
    <w:rsid w:val="00F62FE2"/>
    <w:rsid w:val="00F97DC1"/>
    <w:rsid w:val="00FB52D0"/>
    <w:rsid w:val="00FC4249"/>
    <w:rsid w:val="00FD6AE6"/>
    <w:rsid w:val="00FE5501"/>
    <w:rsid w:val="00FF6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CF456"/>
  <w14:defaultImageDpi w14:val="32767"/>
  <w15:chartTrackingRefBased/>
  <w15:docId w15:val="{90DF99AD-FF6A-1C46-9BF8-B374ADDF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2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58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580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45801"/>
    <w:pPr>
      <w:ind w:left="720"/>
      <w:contextualSpacing/>
    </w:pPr>
  </w:style>
  <w:style w:type="table" w:styleId="TableGrid">
    <w:name w:val="Table Grid"/>
    <w:basedOn w:val="TableNormal"/>
    <w:uiPriority w:val="39"/>
    <w:rsid w:val="00245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7B85"/>
    <w:pPr>
      <w:tabs>
        <w:tab w:val="center" w:pos="4513"/>
        <w:tab w:val="right" w:pos="9026"/>
      </w:tabs>
    </w:pPr>
  </w:style>
  <w:style w:type="character" w:customStyle="1" w:styleId="HeaderChar">
    <w:name w:val="Header Char"/>
    <w:basedOn w:val="DefaultParagraphFont"/>
    <w:link w:val="Header"/>
    <w:uiPriority w:val="99"/>
    <w:rsid w:val="004E7B85"/>
  </w:style>
  <w:style w:type="paragraph" w:styleId="Footer">
    <w:name w:val="footer"/>
    <w:basedOn w:val="Normal"/>
    <w:link w:val="FooterChar"/>
    <w:uiPriority w:val="99"/>
    <w:unhideWhenUsed/>
    <w:rsid w:val="004E7B85"/>
    <w:pPr>
      <w:tabs>
        <w:tab w:val="center" w:pos="4513"/>
        <w:tab w:val="right" w:pos="9026"/>
      </w:tabs>
    </w:pPr>
  </w:style>
  <w:style w:type="character" w:customStyle="1" w:styleId="FooterChar">
    <w:name w:val="Footer Char"/>
    <w:basedOn w:val="DefaultParagraphFont"/>
    <w:link w:val="Footer"/>
    <w:uiPriority w:val="99"/>
    <w:rsid w:val="004E7B85"/>
  </w:style>
  <w:style w:type="character" w:customStyle="1" w:styleId="Heading1Char">
    <w:name w:val="Heading 1 Char"/>
    <w:basedOn w:val="DefaultParagraphFont"/>
    <w:link w:val="Heading1"/>
    <w:uiPriority w:val="9"/>
    <w:rsid w:val="00FB52D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36225"/>
    <w:rPr>
      <w:color w:val="0563C1" w:themeColor="hyperlink"/>
      <w:u w:val="single"/>
    </w:rPr>
  </w:style>
  <w:style w:type="character" w:styleId="UnresolvedMention">
    <w:name w:val="Unresolved Mention"/>
    <w:basedOn w:val="DefaultParagraphFont"/>
    <w:uiPriority w:val="99"/>
    <w:rsid w:val="00136225"/>
    <w:rPr>
      <w:color w:val="605E5C"/>
      <w:shd w:val="clear" w:color="auto" w:fill="E1DFDD"/>
    </w:rPr>
  </w:style>
  <w:style w:type="paragraph" w:styleId="NormalWeb">
    <w:name w:val="Normal (Web)"/>
    <w:basedOn w:val="Normal"/>
    <w:uiPriority w:val="99"/>
    <w:semiHidden/>
    <w:unhideWhenUsed/>
    <w:rsid w:val="00B41ECC"/>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8C7D10"/>
    <w:rPr>
      <w:color w:val="954F72" w:themeColor="followedHyperlink"/>
      <w:u w:val="single"/>
    </w:rPr>
  </w:style>
  <w:style w:type="character" w:customStyle="1" w:styleId="jsgrdq">
    <w:name w:val="jsgrdq"/>
    <w:basedOn w:val="DefaultParagraphFont"/>
    <w:rsid w:val="0015125D"/>
  </w:style>
  <w:style w:type="character" w:styleId="PageNumber">
    <w:name w:val="page number"/>
    <w:basedOn w:val="DefaultParagraphFont"/>
    <w:uiPriority w:val="99"/>
    <w:semiHidden/>
    <w:unhideWhenUsed/>
    <w:rsid w:val="00FE5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2575">
      <w:bodyDiv w:val="1"/>
      <w:marLeft w:val="0"/>
      <w:marRight w:val="0"/>
      <w:marTop w:val="0"/>
      <w:marBottom w:val="0"/>
      <w:divBdr>
        <w:top w:val="none" w:sz="0" w:space="0" w:color="auto"/>
        <w:left w:val="none" w:sz="0" w:space="0" w:color="auto"/>
        <w:bottom w:val="none" w:sz="0" w:space="0" w:color="auto"/>
        <w:right w:val="none" w:sz="0" w:space="0" w:color="auto"/>
      </w:divBdr>
    </w:div>
    <w:div w:id="1299651994">
      <w:bodyDiv w:val="1"/>
      <w:marLeft w:val="0"/>
      <w:marRight w:val="0"/>
      <w:marTop w:val="0"/>
      <w:marBottom w:val="0"/>
      <w:divBdr>
        <w:top w:val="none" w:sz="0" w:space="0" w:color="auto"/>
        <w:left w:val="none" w:sz="0" w:space="0" w:color="auto"/>
        <w:bottom w:val="none" w:sz="0" w:space="0" w:color="auto"/>
        <w:right w:val="none" w:sz="0" w:space="0" w:color="auto"/>
      </w:divBdr>
    </w:div>
    <w:div w:id="187958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atic1.squarespace.com/static/587f5ff0cd0f68e84c525083/t/61eac8f5bb24203a22fc9d50/1642776823225/GSSfS+Skills+Conclusion+Creator+Age+5-7.pdf"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static1.squarespace.com/static/587f5ff0cd0f68e84c525083/t/61eac8f5bb24203a22fc9d50/1642776823225/GSSfS+Skills+Conclusion+Creator+Age+5-7.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greatscishare@manchester.ac.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greatscienceshare.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tatic1.squarespace.com/static/587f5ff0cd0f68e84c525083/t/61f7b5010058b90022263346/1643623683270/GSSfS+Skills+Conclusion+Creator+Age+7+-+11.pdf" TargetMode="External"/><Relationship Id="rId14" Type="http://schemas.openxmlformats.org/officeDocument/2006/relationships/hyperlink" Target="https://www.greatscienceshare.org/sha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840</Words>
  <Characters>4793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POOLE, AMANDA (PGR)</dc:creator>
  <cp:keywords/>
  <dc:description/>
  <cp:lastModifiedBy>POOLE, AMANDA (PGR)</cp:lastModifiedBy>
  <cp:revision>4</cp:revision>
  <dcterms:created xsi:type="dcterms:W3CDTF">2022-03-09T09:55:00Z</dcterms:created>
  <dcterms:modified xsi:type="dcterms:W3CDTF">2022-03-09T14:47:00Z</dcterms:modified>
</cp:coreProperties>
</file>