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1C03C" w14:textId="6BC62290" w:rsidR="00A762EC" w:rsidRDefault="00215273">
      <w:r>
        <w:rPr>
          <w:noProof/>
        </w:rPr>
        <w:drawing>
          <wp:anchor distT="0" distB="0" distL="114300" distR="114300" simplePos="0" relativeHeight="251662336" behindDoc="0" locked="0" layoutInCell="1" allowOverlap="1" wp14:anchorId="4D3F37F5" wp14:editId="0C36A68E">
            <wp:simplePos x="0" y="0"/>
            <wp:positionH relativeFrom="column">
              <wp:posOffset>-517118</wp:posOffset>
            </wp:positionH>
            <wp:positionV relativeFrom="paragraph">
              <wp:posOffset>-669290</wp:posOffset>
            </wp:positionV>
            <wp:extent cx="1483743" cy="1483743"/>
            <wp:effectExtent l="0" t="0" r="2540" b="254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483743" cy="1483743"/>
                    </a:xfrm>
                    <a:prstGeom prst="rect">
                      <a:avLst/>
                    </a:prstGeom>
                  </pic:spPr>
                </pic:pic>
              </a:graphicData>
            </a:graphic>
            <wp14:sizeRelH relativeFrom="page">
              <wp14:pctWidth>0</wp14:pctWidth>
            </wp14:sizeRelH>
            <wp14:sizeRelV relativeFrom="page">
              <wp14:pctHeight>0</wp14:pctHeight>
            </wp14:sizeRelV>
          </wp:anchor>
        </w:drawing>
      </w:r>
      <w:r w:rsidR="00C66D47" w:rsidRPr="00501D02">
        <w:rPr>
          <w:noProof/>
          <w:color w:val="0E64A2"/>
        </w:rPr>
        <mc:AlternateContent>
          <mc:Choice Requires="wps">
            <w:drawing>
              <wp:anchor distT="0" distB="0" distL="114300" distR="114300" simplePos="0" relativeHeight="251659264" behindDoc="0" locked="0" layoutInCell="1" allowOverlap="1" wp14:anchorId="3425C7E8" wp14:editId="36FA91AB">
                <wp:simplePos x="0" y="0"/>
                <wp:positionH relativeFrom="column">
                  <wp:posOffset>-1061050</wp:posOffset>
                </wp:positionH>
                <wp:positionV relativeFrom="paragraph">
                  <wp:posOffset>-940279</wp:posOffset>
                </wp:positionV>
                <wp:extent cx="7720641" cy="2105025"/>
                <wp:effectExtent l="0" t="0" r="13970" b="15875"/>
                <wp:wrapNone/>
                <wp:docPr id="5" name="Rectangle 5"/>
                <wp:cNvGraphicFramePr/>
                <a:graphic xmlns:a="http://schemas.openxmlformats.org/drawingml/2006/main">
                  <a:graphicData uri="http://schemas.microsoft.com/office/word/2010/wordprocessingShape">
                    <wps:wsp>
                      <wps:cNvSpPr/>
                      <wps:spPr>
                        <a:xfrm>
                          <a:off x="0" y="0"/>
                          <a:ext cx="7720641" cy="2105025"/>
                        </a:xfrm>
                        <a:prstGeom prst="rect">
                          <a:avLst/>
                        </a:prstGeom>
                        <a:solidFill>
                          <a:srgbClr val="0E64A2"/>
                        </a:solidFill>
                        <a:ln>
                          <a:solidFill>
                            <a:srgbClr val="0E64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F5F6" id="Rectangle 5" o:spid="_x0000_s1026" style="position:absolute;margin-left:-83.55pt;margin-top:-74.05pt;width:607.9pt;height:16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" fillcolor="#0e64a2" strokecolor="#0e64a2" strokeweight="1pt"/>
            </w:pict>
          </mc:Fallback>
        </mc:AlternateContent>
      </w:r>
      <w:r w:rsidR="00C66D47" w:rsidRPr="00A762EC">
        <w:rPr>
          <w:noProof/>
        </w:rPr>
        <mc:AlternateContent>
          <mc:Choice Requires="wps">
            <w:drawing>
              <wp:anchor distT="0" distB="0" distL="114300" distR="114300" simplePos="0" relativeHeight="251661312" behindDoc="0" locked="0" layoutInCell="1" allowOverlap="1" wp14:anchorId="596C3BE8" wp14:editId="71C882DF">
                <wp:simplePos x="0" y="0"/>
                <wp:positionH relativeFrom="column">
                  <wp:posOffset>1152728</wp:posOffset>
                </wp:positionH>
                <wp:positionV relativeFrom="paragraph">
                  <wp:posOffset>-503063</wp:posOffset>
                </wp:positionV>
                <wp:extent cx="5267325" cy="1610360"/>
                <wp:effectExtent l="0" t="0" r="15875" b="15240"/>
                <wp:wrapNone/>
                <wp:docPr id="7" name="Text Box 7"/>
                <wp:cNvGraphicFramePr/>
                <a:graphic xmlns:a="http://schemas.openxmlformats.org/drawingml/2006/main">
                  <a:graphicData uri="http://schemas.microsoft.com/office/word/2010/wordprocessingShape">
                    <wps:wsp>
                      <wps:cNvSpPr txBox="1"/>
                      <wps:spPr>
                        <a:xfrm>
                          <a:off x="0" y="0"/>
                          <a:ext cx="5267325" cy="1610360"/>
                        </a:xfrm>
                        <a:prstGeom prst="rect">
                          <a:avLst/>
                        </a:prstGeom>
                        <a:solidFill>
                          <a:srgbClr val="0E64A2"/>
                        </a:solidFill>
                        <a:ln w="6350">
                          <a:solidFill>
                            <a:srgbClr val="0E64A2"/>
                          </a:solidFill>
                        </a:ln>
                      </wps:spPr>
                      <wps:txbx>
                        <w:txbxContent>
                          <w:p w14:paraId="127AEC7F" w14:textId="7B0D0BF0" w:rsidR="00A762EC" w:rsidRPr="00501D02" w:rsidRDefault="00A762EC" w:rsidP="00A762EC">
                            <w:pPr>
                              <w:rPr>
                                <w:rFonts w:ascii="Arial" w:hAnsi="Arial" w:cs="Arial"/>
                                <w:color w:val="FFFFFF" w:themeColor="background1"/>
                                <w:sz w:val="44"/>
                                <w:szCs w:val="44"/>
                              </w:rPr>
                            </w:pPr>
                            <w:r w:rsidRPr="00501D02">
                              <w:rPr>
                                <w:rFonts w:ascii="Arial" w:hAnsi="Arial" w:cs="Arial"/>
                                <w:color w:val="FFFFFF" w:themeColor="background1"/>
                                <w:sz w:val="44"/>
                                <w:szCs w:val="44"/>
                              </w:rPr>
                              <w:t xml:space="preserve">GREAT </w:t>
                            </w:r>
                            <w:r w:rsidR="00C66D47" w:rsidRPr="00501D02">
                              <w:rPr>
                                <w:rFonts w:ascii="Arial" w:hAnsi="Arial" w:cs="Arial"/>
                                <w:color w:val="FFFFFF" w:themeColor="background1"/>
                                <w:sz w:val="44"/>
                                <w:szCs w:val="44"/>
                              </w:rPr>
                              <w:t>SCIENCE SKILLS STARTERS</w:t>
                            </w:r>
                          </w:p>
                          <w:p w14:paraId="10CF6ED9" w14:textId="0D67743E" w:rsidR="00A762EC" w:rsidRPr="00501D02" w:rsidRDefault="00A762EC" w:rsidP="00A762EC">
                            <w:pPr>
                              <w:rPr>
                                <w:rFonts w:ascii="Arial" w:hAnsi="Arial" w:cs="Arial"/>
                                <w:color w:val="FFFFFF" w:themeColor="background1"/>
                                <w:sz w:val="16"/>
                                <w:szCs w:val="16"/>
                              </w:rPr>
                            </w:pPr>
                          </w:p>
                          <w:p w14:paraId="0B9693FC" w14:textId="77777777" w:rsidR="005D735C" w:rsidRPr="00501D02" w:rsidRDefault="005D735C" w:rsidP="00A762EC">
                            <w:pPr>
                              <w:rPr>
                                <w:rFonts w:ascii="Arial" w:hAnsi="Arial" w:cs="Arial"/>
                                <w:color w:val="FFFFFF" w:themeColor="background1"/>
                                <w:sz w:val="28"/>
                                <w:szCs w:val="28"/>
                              </w:rPr>
                            </w:pPr>
                          </w:p>
                          <w:p w14:paraId="258D4979" w14:textId="384868D2" w:rsidR="00A908FD"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Teacher</w:t>
                            </w:r>
                            <w:r w:rsidR="00A762EC" w:rsidRPr="00501D02">
                              <w:rPr>
                                <w:rFonts w:ascii="Arial" w:hAnsi="Arial" w:cs="Arial"/>
                                <w:color w:val="FFFFFF" w:themeColor="background1"/>
                                <w:sz w:val="36"/>
                                <w:szCs w:val="36"/>
                              </w:rPr>
                              <w:t xml:space="preserve"> notes</w:t>
                            </w:r>
                          </w:p>
                          <w:p w14:paraId="0ADEE1C3" w14:textId="486BFBDA" w:rsidR="00A908FD" w:rsidRPr="00501D02" w:rsidRDefault="004203D8" w:rsidP="00A762EC">
                            <w:pPr>
                              <w:rPr>
                                <w:rFonts w:ascii="Arial" w:hAnsi="Arial" w:cs="Arial"/>
                                <w:color w:val="FFFFFF" w:themeColor="background1"/>
                                <w:sz w:val="36"/>
                                <w:szCs w:val="36"/>
                              </w:rPr>
                            </w:pPr>
                            <w:r>
                              <w:rPr>
                                <w:rFonts w:ascii="Arial" w:hAnsi="Arial" w:cs="Arial"/>
                                <w:color w:val="FFFFFF" w:themeColor="background1"/>
                                <w:sz w:val="36"/>
                                <w:szCs w:val="36"/>
                              </w:rPr>
                              <w:t>7-11</w:t>
                            </w:r>
                            <w:r w:rsidR="00B50C29">
                              <w:rPr>
                                <w:rFonts w:ascii="Arial" w:hAnsi="Arial" w:cs="Arial"/>
                                <w:color w:val="FFFFFF" w:themeColor="background1"/>
                                <w:sz w:val="36"/>
                                <w:szCs w:val="36"/>
                              </w:rPr>
                              <w:t xml:space="preserve"> </w:t>
                            </w:r>
                            <w:proofErr w:type="gramStart"/>
                            <w:r w:rsidR="00B50C29">
                              <w:rPr>
                                <w:rFonts w:ascii="Arial" w:hAnsi="Arial" w:cs="Arial"/>
                                <w:color w:val="FFFFFF" w:themeColor="background1"/>
                                <w:sz w:val="36"/>
                                <w:szCs w:val="36"/>
                              </w:rPr>
                              <w:t>years :</w:t>
                            </w:r>
                            <w:proofErr w:type="gramEnd"/>
                            <w:r>
                              <w:rPr>
                                <w:rFonts w:ascii="Arial" w:hAnsi="Arial" w:cs="Arial"/>
                                <w:color w:val="FFFFFF" w:themeColor="background1"/>
                                <w:sz w:val="36"/>
                                <w:szCs w:val="36"/>
                              </w:rPr>
                              <w:t xml:space="preserve"> Planning</w:t>
                            </w:r>
                          </w:p>
                          <w:p w14:paraId="303391F2" w14:textId="77777777" w:rsidR="00A762EC" w:rsidRPr="001A3A33" w:rsidRDefault="00A762EC" w:rsidP="00A762EC">
                            <w:pPr>
                              <w:rPr>
                                <w:rFonts w:ascii="Arial" w:hAnsi="Arial" w:cs="Arial"/>
                                <w:color w:val="FFFFFF" w:themeColor="background1"/>
                                <w:sz w:val="28"/>
                                <w:szCs w:val="28"/>
                              </w:rPr>
                            </w:pPr>
                          </w:p>
                          <w:p w14:paraId="5DF7A572" w14:textId="2BD1ECD4" w:rsidR="00A762EC" w:rsidRDefault="00A762EC" w:rsidP="00A762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6C3BE8" id="_x0000_t202" coordsize="21600,21600" o:spt="202" path="m,l,21600r21600,l21600,xe">
                <v:stroke joinstyle="miter"/>
                <v:path gradientshapeok="t" o:connecttype="rect"/>
              </v:shapetype>
              <v:shape id="Text Box 7" o:spid="_x0000_s1026" type="#_x0000_t202" style="position:absolute;margin-left:90.75pt;margin-top:-39.6pt;width:414.75pt;height:126.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" fillcolor="#0e64a2" strokecolor="#0e64a2" strokeweight=".5pt">
                <v:textbox>
                  <w:txbxContent>
                    <w:p w14:paraId="127AEC7F" w14:textId="7B0D0BF0" w:rsidR="00A762EC" w:rsidRPr="00501D02" w:rsidRDefault="00A762EC" w:rsidP="00A762EC">
                      <w:pPr>
                        <w:rPr>
                          <w:rFonts w:ascii="Arial" w:hAnsi="Arial" w:cs="Arial"/>
                          <w:color w:val="FFFFFF" w:themeColor="background1"/>
                          <w:sz w:val="44"/>
                          <w:szCs w:val="44"/>
                        </w:rPr>
                      </w:pPr>
                      <w:r w:rsidRPr="00501D02">
                        <w:rPr>
                          <w:rFonts w:ascii="Arial" w:hAnsi="Arial" w:cs="Arial"/>
                          <w:color w:val="FFFFFF" w:themeColor="background1"/>
                          <w:sz w:val="44"/>
                          <w:szCs w:val="44"/>
                        </w:rPr>
                        <w:t xml:space="preserve">GREAT </w:t>
                      </w:r>
                      <w:r w:rsidR="00C66D47" w:rsidRPr="00501D02">
                        <w:rPr>
                          <w:rFonts w:ascii="Arial" w:hAnsi="Arial" w:cs="Arial"/>
                          <w:color w:val="FFFFFF" w:themeColor="background1"/>
                          <w:sz w:val="44"/>
                          <w:szCs w:val="44"/>
                        </w:rPr>
                        <w:t>SCIENCE SKILLS STARTERS</w:t>
                      </w:r>
                    </w:p>
                    <w:p w14:paraId="10CF6ED9" w14:textId="0D67743E" w:rsidR="00A762EC" w:rsidRPr="00501D02" w:rsidRDefault="00A762EC" w:rsidP="00A762EC">
                      <w:pPr>
                        <w:rPr>
                          <w:rFonts w:ascii="Arial" w:hAnsi="Arial" w:cs="Arial"/>
                          <w:color w:val="FFFFFF" w:themeColor="background1"/>
                          <w:sz w:val="16"/>
                          <w:szCs w:val="16"/>
                        </w:rPr>
                      </w:pPr>
                    </w:p>
                    <w:p w14:paraId="0B9693FC" w14:textId="77777777" w:rsidR="005D735C" w:rsidRPr="00501D02" w:rsidRDefault="005D735C" w:rsidP="00A762EC">
                      <w:pPr>
                        <w:rPr>
                          <w:rFonts w:ascii="Arial" w:hAnsi="Arial" w:cs="Arial"/>
                          <w:color w:val="FFFFFF" w:themeColor="background1"/>
                          <w:sz w:val="28"/>
                          <w:szCs w:val="28"/>
                        </w:rPr>
                      </w:pPr>
                    </w:p>
                    <w:p w14:paraId="258D4979" w14:textId="384868D2" w:rsidR="00A908FD" w:rsidRDefault="00A908FD" w:rsidP="00A762EC">
                      <w:pPr>
                        <w:rPr>
                          <w:rFonts w:ascii="Arial" w:hAnsi="Arial" w:cs="Arial"/>
                          <w:color w:val="FFFFFF" w:themeColor="background1"/>
                          <w:sz w:val="36"/>
                          <w:szCs w:val="36"/>
                        </w:rPr>
                      </w:pPr>
                      <w:r>
                        <w:rPr>
                          <w:rFonts w:ascii="Arial" w:hAnsi="Arial" w:cs="Arial"/>
                          <w:color w:val="FFFFFF" w:themeColor="background1"/>
                          <w:sz w:val="36"/>
                          <w:szCs w:val="36"/>
                        </w:rPr>
                        <w:t>Teacher</w:t>
                      </w:r>
                      <w:r w:rsidR="00A762EC" w:rsidRPr="00501D02">
                        <w:rPr>
                          <w:rFonts w:ascii="Arial" w:hAnsi="Arial" w:cs="Arial"/>
                          <w:color w:val="FFFFFF" w:themeColor="background1"/>
                          <w:sz w:val="36"/>
                          <w:szCs w:val="36"/>
                        </w:rPr>
                        <w:t xml:space="preserve"> notes</w:t>
                      </w:r>
                    </w:p>
                    <w:p w14:paraId="0ADEE1C3" w14:textId="486BFBDA" w:rsidR="00A908FD" w:rsidRPr="00501D02" w:rsidRDefault="004203D8" w:rsidP="00A762EC">
                      <w:pPr>
                        <w:rPr>
                          <w:rFonts w:ascii="Arial" w:hAnsi="Arial" w:cs="Arial"/>
                          <w:color w:val="FFFFFF" w:themeColor="background1"/>
                          <w:sz w:val="36"/>
                          <w:szCs w:val="36"/>
                        </w:rPr>
                      </w:pPr>
                      <w:r>
                        <w:rPr>
                          <w:rFonts w:ascii="Arial" w:hAnsi="Arial" w:cs="Arial"/>
                          <w:color w:val="FFFFFF" w:themeColor="background1"/>
                          <w:sz w:val="36"/>
                          <w:szCs w:val="36"/>
                        </w:rPr>
                        <w:t>7-11</w:t>
                      </w:r>
                      <w:r w:rsidR="00B50C29">
                        <w:rPr>
                          <w:rFonts w:ascii="Arial" w:hAnsi="Arial" w:cs="Arial"/>
                          <w:color w:val="FFFFFF" w:themeColor="background1"/>
                          <w:sz w:val="36"/>
                          <w:szCs w:val="36"/>
                        </w:rPr>
                        <w:t xml:space="preserve"> </w:t>
                      </w:r>
                      <w:proofErr w:type="gramStart"/>
                      <w:r w:rsidR="00B50C29">
                        <w:rPr>
                          <w:rFonts w:ascii="Arial" w:hAnsi="Arial" w:cs="Arial"/>
                          <w:color w:val="FFFFFF" w:themeColor="background1"/>
                          <w:sz w:val="36"/>
                          <w:szCs w:val="36"/>
                        </w:rPr>
                        <w:t>years :</w:t>
                      </w:r>
                      <w:proofErr w:type="gramEnd"/>
                      <w:r>
                        <w:rPr>
                          <w:rFonts w:ascii="Arial" w:hAnsi="Arial" w:cs="Arial"/>
                          <w:color w:val="FFFFFF" w:themeColor="background1"/>
                          <w:sz w:val="36"/>
                          <w:szCs w:val="36"/>
                        </w:rPr>
                        <w:t xml:space="preserve"> Planning</w:t>
                      </w:r>
                    </w:p>
                    <w:p w14:paraId="303391F2" w14:textId="77777777" w:rsidR="00A762EC" w:rsidRPr="001A3A33" w:rsidRDefault="00A762EC" w:rsidP="00A762EC">
                      <w:pPr>
                        <w:rPr>
                          <w:rFonts w:ascii="Arial" w:hAnsi="Arial" w:cs="Arial"/>
                          <w:color w:val="FFFFFF" w:themeColor="background1"/>
                          <w:sz w:val="28"/>
                          <w:szCs w:val="28"/>
                        </w:rPr>
                      </w:pPr>
                    </w:p>
                    <w:p w14:paraId="5DF7A572" w14:textId="2BD1ECD4" w:rsidR="00A762EC" w:rsidRDefault="00A762EC" w:rsidP="00A762EC"/>
                  </w:txbxContent>
                </v:textbox>
              </v:shape>
            </w:pict>
          </mc:Fallback>
        </mc:AlternateContent>
      </w:r>
    </w:p>
    <w:p w14:paraId="62149839" w14:textId="2C6D5316" w:rsidR="00A762EC" w:rsidRDefault="00A762EC"/>
    <w:p w14:paraId="3DF16F38" w14:textId="7198150D" w:rsidR="00A762EC" w:rsidRDefault="00A762EC"/>
    <w:p w14:paraId="4CF838EF" w14:textId="7CBDD0C3" w:rsidR="00A762EC" w:rsidRDefault="00A762EC"/>
    <w:p w14:paraId="2D6E83E1" w14:textId="53E3E198" w:rsidR="00A762EC" w:rsidRDefault="00A762EC"/>
    <w:p w14:paraId="07E522F3" w14:textId="4E2CF4EB" w:rsidR="00A762EC" w:rsidRDefault="00A762EC"/>
    <w:p w14:paraId="02312EB4" w14:textId="165575B6" w:rsidR="00A762EC" w:rsidRDefault="00A762EC"/>
    <w:p w14:paraId="20C1A193" w14:textId="77777777" w:rsidR="00B50C29" w:rsidRDefault="004308EA" w:rsidP="00EC5D8D">
      <w:pPr>
        <w:rPr>
          <w:rFonts w:cstheme="minorHAnsi"/>
          <w:color w:val="000000" w:themeColor="text1"/>
        </w:rPr>
      </w:pPr>
      <w:r w:rsidRPr="00B50C29">
        <w:rPr>
          <w:rFonts w:cstheme="minorHAnsi"/>
          <w:b/>
          <w:bCs/>
          <w:color w:val="000000" w:themeColor="text1"/>
        </w:rPr>
        <w:t>Children need to develop their scientific skills through enquiries that are clearly related to the science knowledge they are developing</w:t>
      </w:r>
      <w:r>
        <w:rPr>
          <w:rFonts w:cstheme="minorHAnsi"/>
          <w:color w:val="000000" w:themeColor="text1"/>
        </w:rPr>
        <w:t xml:space="preserve">. </w:t>
      </w:r>
      <w:r w:rsidRPr="002919B5">
        <w:rPr>
          <w:rFonts w:cstheme="minorHAnsi"/>
          <w:color w:val="000000" w:themeColor="text1"/>
        </w:rPr>
        <w:t xml:space="preserve">Children need to be explicitly taught science skills such as </w:t>
      </w:r>
      <w:r>
        <w:rPr>
          <w:rFonts w:cstheme="minorHAnsi"/>
          <w:color w:val="000000" w:themeColor="text1"/>
        </w:rPr>
        <w:t xml:space="preserve">planning different types of enquiries, gathering accurate and precise measurements, analysing data with graphs and charts, drawing well developed conclusions, and evaluating methods and data. </w:t>
      </w:r>
    </w:p>
    <w:p w14:paraId="6D0F7915" w14:textId="77777777" w:rsidR="00B50C29" w:rsidRDefault="00B50C29" w:rsidP="00EC5D8D">
      <w:pPr>
        <w:rPr>
          <w:rFonts w:cstheme="minorHAnsi"/>
          <w:color w:val="000000" w:themeColor="text1"/>
        </w:rPr>
      </w:pPr>
    </w:p>
    <w:p w14:paraId="1A37221B" w14:textId="05A51AE9" w:rsidR="005D735C" w:rsidRDefault="004308EA" w:rsidP="00EC5D8D">
      <w:pPr>
        <w:rPr>
          <w:rFonts w:cstheme="minorHAnsi"/>
          <w:color w:val="000000" w:themeColor="text1"/>
        </w:rPr>
      </w:pPr>
      <w:r>
        <w:rPr>
          <w:rFonts w:cstheme="minorHAnsi"/>
          <w:color w:val="000000" w:themeColor="text1"/>
        </w:rPr>
        <w:t xml:space="preserve">These teacher notes and </w:t>
      </w:r>
      <w:r w:rsidR="003A3B1A">
        <w:rPr>
          <w:rFonts w:cstheme="minorHAnsi"/>
          <w:color w:val="000000" w:themeColor="text1"/>
        </w:rPr>
        <w:t xml:space="preserve">the </w:t>
      </w:r>
      <w:r>
        <w:rPr>
          <w:rFonts w:cstheme="minorHAnsi"/>
          <w:color w:val="000000" w:themeColor="text1"/>
        </w:rPr>
        <w:t xml:space="preserve">accompanying video are designed to help children aged 7-11 develop the more demanding skill of </w:t>
      </w:r>
      <w:r w:rsidR="00F81065" w:rsidRPr="00B50C29">
        <w:rPr>
          <w:rFonts w:cstheme="minorHAnsi"/>
          <w:b/>
          <w:bCs/>
          <w:color w:val="000000" w:themeColor="text1"/>
        </w:rPr>
        <w:t>planning different types of enquiries</w:t>
      </w:r>
      <w:r w:rsidR="00F81065">
        <w:rPr>
          <w:rFonts w:cstheme="minorHAnsi"/>
          <w:color w:val="000000" w:themeColor="text1"/>
        </w:rPr>
        <w:t xml:space="preserve"> with a </w:t>
      </w:r>
      <w:r w:rsidR="00613A10">
        <w:rPr>
          <w:rFonts w:cstheme="minorHAnsi"/>
          <w:color w:val="000000" w:themeColor="text1"/>
        </w:rPr>
        <w:t xml:space="preserve">particular </w:t>
      </w:r>
      <w:r w:rsidR="00F81065">
        <w:rPr>
          <w:rFonts w:cstheme="minorHAnsi"/>
          <w:color w:val="000000" w:themeColor="text1"/>
        </w:rPr>
        <w:t xml:space="preserve">focus on </w:t>
      </w:r>
      <w:r w:rsidR="00F81065" w:rsidRPr="00B50C29">
        <w:rPr>
          <w:rFonts w:cstheme="minorHAnsi"/>
          <w:b/>
          <w:bCs/>
          <w:color w:val="000000" w:themeColor="text1"/>
        </w:rPr>
        <w:t>variables</w:t>
      </w:r>
      <w:r w:rsidR="00F81065">
        <w:rPr>
          <w:rFonts w:cstheme="minorHAnsi"/>
          <w:color w:val="000000" w:themeColor="text1"/>
        </w:rPr>
        <w:t xml:space="preserve"> that will be changed, </w:t>
      </w:r>
      <w:proofErr w:type="gramStart"/>
      <w:r w:rsidR="00F81065">
        <w:rPr>
          <w:rFonts w:cstheme="minorHAnsi"/>
          <w:color w:val="000000" w:themeColor="text1"/>
        </w:rPr>
        <w:t>measured</w:t>
      </w:r>
      <w:proofErr w:type="gramEnd"/>
      <w:r w:rsidR="00F81065">
        <w:rPr>
          <w:rFonts w:cstheme="minorHAnsi"/>
          <w:color w:val="000000" w:themeColor="text1"/>
        </w:rPr>
        <w:t xml:space="preserve"> and controlled as well as</w:t>
      </w:r>
      <w:r w:rsidR="00613A10">
        <w:rPr>
          <w:rFonts w:cstheme="minorHAnsi"/>
          <w:color w:val="000000" w:themeColor="text1"/>
        </w:rPr>
        <w:t xml:space="preserve"> communicating plans in writing.</w:t>
      </w:r>
      <w:r>
        <w:rPr>
          <w:rFonts w:cstheme="minorHAnsi"/>
          <w:color w:val="000000" w:themeColor="text1"/>
        </w:rPr>
        <w:t xml:space="preserve"> </w:t>
      </w:r>
    </w:p>
    <w:p w14:paraId="7AF5A041" w14:textId="77777777" w:rsidR="00897A05" w:rsidRPr="00897A05" w:rsidRDefault="00897A05" w:rsidP="00EC5D8D">
      <w:pPr>
        <w:rPr>
          <w:rFonts w:cstheme="minorHAnsi"/>
          <w:color w:val="000000" w:themeColor="text1"/>
        </w:rPr>
      </w:pPr>
    </w:p>
    <w:p w14:paraId="7E64F05B" w14:textId="11A6DEEC" w:rsidR="0040692E" w:rsidRDefault="0040692E" w:rsidP="0040692E">
      <w:pPr>
        <w:rPr>
          <w:rFonts w:cstheme="minorHAnsi"/>
          <w:b/>
          <w:bCs/>
          <w:color w:val="0169B4"/>
        </w:rPr>
      </w:pPr>
      <w:r>
        <w:rPr>
          <w:rFonts w:cstheme="minorHAnsi"/>
          <w:b/>
          <w:bCs/>
          <w:color w:val="0169B4"/>
        </w:rPr>
        <w:t>The planning stage of the scientific process</w:t>
      </w:r>
    </w:p>
    <w:p w14:paraId="42375160" w14:textId="5762A996" w:rsidR="00A908FD" w:rsidRDefault="00897A05" w:rsidP="00A908FD">
      <w:pPr>
        <w:rPr>
          <w:rFonts w:cstheme="minorHAnsi"/>
          <w:b/>
          <w:bCs/>
          <w:color w:val="0169B4"/>
        </w:rPr>
      </w:pPr>
      <w:r w:rsidRPr="00897A05">
        <w:rPr>
          <w:rFonts w:cstheme="minorHAnsi"/>
          <w:b/>
          <w:bCs/>
          <w:noProof/>
          <w:color w:val="0169B4"/>
        </w:rPr>
        <w:drawing>
          <wp:inline distT="0" distB="0" distL="0" distR="0" wp14:anchorId="7F10C11F" wp14:editId="7291223F">
            <wp:extent cx="5727700" cy="3589655"/>
            <wp:effectExtent l="0" t="0" r="0" b="4445"/>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1"/>
                    <a:stretch>
                      <a:fillRect/>
                    </a:stretch>
                  </pic:blipFill>
                  <pic:spPr>
                    <a:xfrm>
                      <a:off x="0" y="0"/>
                      <a:ext cx="5727700" cy="3589655"/>
                    </a:xfrm>
                    <a:prstGeom prst="rect">
                      <a:avLst/>
                    </a:prstGeom>
                  </pic:spPr>
                </pic:pic>
              </a:graphicData>
            </a:graphic>
          </wp:inline>
        </w:drawing>
      </w:r>
    </w:p>
    <w:p w14:paraId="41858ED3" w14:textId="586D9923" w:rsidR="00D34A3F" w:rsidRPr="00C66D47" w:rsidRDefault="00A908FD" w:rsidP="00EC5D8D">
      <w:pPr>
        <w:rPr>
          <w:rFonts w:cstheme="minorHAnsi"/>
          <w:b/>
          <w:bCs/>
          <w:color w:val="0169B4"/>
        </w:rPr>
      </w:pPr>
      <w:r>
        <w:rPr>
          <w:rFonts w:cstheme="minorHAnsi"/>
          <w:b/>
          <w:bCs/>
          <w:color w:val="0169B4"/>
        </w:rPr>
        <w:t>Aim of the video</w:t>
      </w:r>
    </w:p>
    <w:p w14:paraId="151F9932" w14:textId="77777777" w:rsidR="00B50C29" w:rsidRDefault="00416AD1" w:rsidP="00EC5D8D">
      <w:pPr>
        <w:rPr>
          <w:rFonts w:cstheme="minorHAnsi"/>
          <w:color w:val="000000" w:themeColor="text1"/>
        </w:rPr>
      </w:pPr>
      <w:r>
        <w:rPr>
          <w:rFonts w:cstheme="minorHAnsi"/>
          <w:color w:val="000000" w:themeColor="text1"/>
        </w:rPr>
        <w:t>This Science Skills S</w:t>
      </w:r>
      <w:r w:rsidR="003A3B1A">
        <w:rPr>
          <w:rFonts w:cstheme="minorHAnsi"/>
          <w:color w:val="000000" w:themeColor="text1"/>
        </w:rPr>
        <w:t>tar</w:t>
      </w:r>
      <w:r>
        <w:rPr>
          <w:rFonts w:cstheme="minorHAnsi"/>
          <w:color w:val="000000" w:themeColor="text1"/>
        </w:rPr>
        <w:t xml:space="preserve">ter video supports children aged 7-11 as they develop their science skills, becoming increasingly </w:t>
      </w:r>
      <w:r w:rsidRPr="00B50C29">
        <w:rPr>
          <w:rFonts w:cstheme="minorHAnsi"/>
          <w:b/>
          <w:bCs/>
          <w:color w:val="000000" w:themeColor="text1"/>
        </w:rPr>
        <w:t xml:space="preserve">accurate, </w:t>
      </w:r>
      <w:r w:rsidR="00620856" w:rsidRPr="00B50C29">
        <w:rPr>
          <w:rFonts w:cstheme="minorHAnsi"/>
          <w:b/>
          <w:bCs/>
          <w:color w:val="000000" w:themeColor="text1"/>
        </w:rPr>
        <w:t>analytical</w:t>
      </w:r>
      <w:r w:rsidR="00620856">
        <w:rPr>
          <w:rFonts w:cstheme="minorHAnsi"/>
          <w:color w:val="000000" w:themeColor="text1"/>
        </w:rPr>
        <w:t>,</w:t>
      </w:r>
      <w:r>
        <w:rPr>
          <w:rFonts w:cstheme="minorHAnsi"/>
          <w:color w:val="000000" w:themeColor="text1"/>
        </w:rPr>
        <w:t xml:space="preserve"> and </w:t>
      </w:r>
      <w:r w:rsidRPr="00B50C29">
        <w:rPr>
          <w:rFonts w:cstheme="minorHAnsi"/>
          <w:b/>
          <w:bCs/>
          <w:color w:val="000000" w:themeColor="text1"/>
        </w:rPr>
        <w:t>reflective</w:t>
      </w:r>
      <w:r>
        <w:rPr>
          <w:rFonts w:cstheme="minorHAnsi"/>
          <w:color w:val="000000" w:themeColor="text1"/>
        </w:rPr>
        <w:t xml:space="preserve"> as well as more independent in carrying out investigations. This video focuses </w:t>
      </w:r>
      <w:r w:rsidR="00620856">
        <w:rPr>
          <w:rFonts w:cstheme="minorHAnsi"/>
          <w:color w:val="000000" w:themeColor="text1"/>
        </w:rPr>
        <w:t>on</w:t>
      </w:r>
      <w:r>
        <w:rPr>
          <w:rFonts w:cstheme="minorHAnsi"/>
          <w:color w:val="000000" w:themeColor="text1"/>
        </w:rPr>
        <w:t xml:space="preserve"> the skills of </w:t>
      </w:r>
      <w:r w:rsidRPr="003A41C7">
        <w:rPr>
          <w:rFonts w:cstheme="minorHAnsi"/>
          <w:b/>
          <w:bCs/>
          <w:color w:val="000000" w:themeColor="text1"/>
        </w:rPr>
        <w:t>planning different types of enquirie</w:t>
      </w:r>
      <w:r w:rsidRPr="005F4092">
        <w:rPr>
          <w:rFonts w:cstheme="minorHAnsi"/>
          <w:b/>
          <w:bCs/>
          <w:color w:val="000000" w:themeColor="text1"/>
        </w:rPr>
        <w:t>s</w:t>
      </w:r>
      <w:r>
        <w:rPr>
          <w:rFonts w:cstheme="minorHAnsi"/>
          <w:color w:val="000000" w:themeColor="text1"/>
        </w:rPr>
        <w:t xml:space="preserve"> and the things that need to be considered. There is a particular focus on comparative and fair tests </w:t>
      </w:r>
      <w:r w:rsidR="00620856">
        <w:rPr>
          <w:rFonts w:cstheme="minorHAnsi"/>
          <w:color w:val="000000" w:themeColor="text1"/>
        </w:rPr>
        <w:t xml:space="preserve">with examples of variables that are changed, </w:t>
      </w:r>
      <w:proofErr w:type="gramStart"/>
      <w:r w:rsidR="00620856">
        <w:rPr>
          <w:rFonts w:cstheme="minorHAnsi"/>
          <w:color w:val="000000" w:themeColor="text1"/>
        </w:rPr>
        <w:t>measured</w:t>
      </w:r>
      <w:proofErr w:type="gramEnd"/>
      <w:r w:rsidR="00620856">
        <w:rPr>
          <w:rFonts w:cstheme="minorHAnsi"/>
          <w:color w:val="000000" w:themeColor="text1"/>
        </w:rPr>
        <w:t xml:space="preserve"> and controlled. </w:t>
      </w:r>
    </w:p>
    <w:p w14:paraId="43F6FC66" w14:textId="5BC3AC4D" w:rsidR="00D34A3F" w:rsidRPr="00416AD1" w:rsidRDefault="00620856" w:rsidP="00EC5D8D">
      <w:pPr>
        <w:rPr>
          <w:rFonts w:cstheme="minorHAnsi"/>
          <w:color w:val="000000" w:themeColor="text1"/>
        </w:rPr>
      </w:pPr>
      <w:r>
        <w:rPr>
          <w:rFonts w:cstheme="minorHAnsi"/>
          <w:color w:val="000000" w:themeColor="text1"/>
        </w:rPr>
        <w:lastRenderedPageBreak/>
        <w:t>To</w:t>
      </w:r>
      <w:r w:rsidR="00B50C29">
        <w:rPr>
          <w:rFonts w:cstheme="minorHAnsi"/>
          <w:color w:val="000000" w:themeColor="text1"/>
        </w:rPr>
        <w:t xml:space="preserve"> further</w:t>
      </w:r>
      <w:r>
        <w:rPr>
          <w:rFonts w:cstheme="minorHAnsi"/>
          <w:color w:val="000000" w:themeColor="text1"/>
        </w:rPr>
        <w:t xml:space="preserve"> support children in applying their English </w:t>
      </w:r>
      <w:r w:rsidR="00B50C29">
        <w:rPr>
          <w:rFonts w:cstheme="minorHAnsi"/>
          <w:color w:val="000000" w:themeColor="text1"/>
        </w:rPr>
        <w:t xml:space="preserve">language </w:t>
      </w:r>
      <w:r>
        <w:rPr>
          <w:rFonts w:cstheme="minorHAnsi"/>
          <w:color w:val="000000" w:themeColor="text1"/>
        </w:rPr>
        <w:t>skills to record their plans in writing</w:t>
      </w:r>
      <w:r w:rsidR="00B50C29">
        <w:rPr>
          <w:rFonts w:cstheme="minorHAnsi"/>
          <w:color w:val="000000" w:themeColor="text1"/>
        </w:rPr>
        <w:t>,</w:t>
      </w:r>
      <w:r>
        <w:rPr>
          <w:rFonts w:cstheme="minorHAnsi"/>
          <w:color w:val="000000" w:themeColor="text1"/>
        </w:rPr>
        <w:t xml:space="preserve"> the video also look</w:t>
      </w:r>
      <w:r w:rsidR="00B50C29">
        <w:rPr>
          <w:rFonts w:cstheme="minorHAnsi"/>
          <w:color w:val="000000" w:themeColor="text1"/>
        </w:rPr>
        <w:t>s</w:t>
      </w:r>
      <w:r>
        <w:rPr>
          <w:rFonts w:cstheme="minorHAnsi"/>
          <w:color w:val="000000" w:themeColor="text1"/>
        </w:rPr>
        <w:t xml:space="preserve"> at how we report methods for investigations, showing how </w:t>
      </w:r>
      <w:r w:rsidR="00B50C29">
        <w:rPr>
          <w:rFonts w:cstheme="minorHAnsi"/>
          <w:color w:val="000000" w:themeColor="text1"/>
        </w:rPr>
        <w:t>children</w:t>
      </w:r>
      <w:r>
        <w:rPr>
          <w:rFonts w:cstheme="minorHAnsi"/>
          <w:color w:val="000000" w:themeColor="text1"/>
        </w:rPr>
        <w:t xml:space="preserve"> can use the passive voice in their reporting.</w:t>
      </w:r>
    </w:p>
    <w:p w14:paraId="1BDD237B" w14:textId="77777777" w:rsidR="00B50C29" w:rsidRDefault="00B50C29" w:rsidP="005E74EA">
      <w:pPr>
        <w:rPr>
          <w:b/>
          <w:bCs/>
          <w:color w:val="0169B4"/>
        </w:rPr>
      </w:pPr>
    </w:p>
    <w:p w14:paraId="38804958" w14:textId="48A589DE" w:rsidR="004412BA" w:rsidRPr="005E74EA" w:rsidRDefault="00A908FD" w:rsidP="005E74EA">
      <w:pPr>
        <w:rPr>
          <w:b/>
          <w:bCs/>
          <w:color w:val="0169B4"/>
        </w:rPr>
      </w:pPr>
      <w:r>
        <w:rPr>
          <w:b/>
          <w:bCs/>
          <w:color w:val="0169B4"/>
        </w:rPr>
        <w:t>Using the video</w:t>
      </w:r>
    </w:p>
    <w:p w14:paraId="5E5D4AD8" w14:textId="5B526079" w:rsidR="004412BA" w:rsidRPr="00B50C29" w:rsidRDefault="004412BA" w:rsidP="004412BA">
      <w:pPr>
        <w:pStyle w:val="ListParagraph"/>
        <w:numPr>
          <w:ilvl w:val="0"/>
          <w:numId w:val="7"/>
        </w:numPr>
        <w:ind w:left="851" w:hanging="425"/>
        <w:rPr>
          <w:rFonts w:cstheme="minorHAnsi"/>
          <w:color w:val="000000" w:themeColor="text1"/>
          <w:sz w:val="22"/>
          <w:szCs w:val="22"/>
        </w:rPr>
      </w:pPr>
      <w:r w:rsidRPr="00B50C29">
        <w:rPr>
          <w:rFonts w:cstheme="minorHAnsi"/>
          <w:color w:val="000000" w:themeColor="text1"/>
          <w:sz w:val="22"/>
          <w:szCs w:val="22"/>
        </w:rPr>
        <w:t>The video begins with</w:t>
      </w:r>
      <w:r w:rsidR="005E74EA" w:rsidRPr="00B50C29">
        <w:rPr>
          <w:rFonts w:cstheme="minorHAnsi"/>
          <w:color w:val="000000" w:themeColor="text1"/>
          <w:sz w:val="22"/>
          <w:szCs w:val="22"/>
        </w:rPr>
        <w:t xml:space="preserve"> reviewing the different types of enquiries that could be carried out to answer scientific questions. In each case the type of enquiry is defined by the way in which evidence is gathered</w:t>
      </w:r>
      <w:r w:rsidR="00B50C29" w:rsidRPr="00B50C29">
        <w:rPr>
          <w:rFonts w:cstheme="minorHAnsi"/>
          <w:color w:val="000000" w:themeColor="text1"/>
          <w:sz w:val="22"/>
          <w:szCs w:val="22"/>
        </w:rPr>
        <w:t xml:space="preserve">. </w:t>
      </w:r>
      <w:r w:rsidR="00B50C29">
        <w:rPr>
          <w:rFonts w:cstheme="minorHAnsi"/>
          <w:color w:val="000000" w:themeColor="text1"/>
          <w:sz w:val="22"/>
          <w:szCs w:val="22"/>
        </w:rPr>
        <w:t>S</w:t>
      </w:r>
      <w:r w:rsidR="005E74EA" w:rsidRPr="00B50C29">
        <w:rPr>
          <w:rFonts w:cstheme="minorHAnsi"/>
          <w:color w:val="000000" w:themeColor="text1"/>
          <w:sz w:val="22"/>
          <w:szCs w:val="22"/>
        </w:rPr>
        <w:t>pecific things that need to be thought about when planning each of the types of enquiry</w:t>
      </w:r>
      <w:r w:rsidR="00B50C29">
        <w:rPr>
          <w:rFonts w:cstheme="minorHAnsi"/>
          <w:color w:val="000000" w:themeColor="text1"/>
          <w:sz w:val="22"/>
          <w:szCs w:val="22"/>
        </w:rPr>
        <w:t xml:space="preserve"> are highlighted for the children</w:t>
      </w:r>
      <w:r w:rsidR="005E74EA" w:rsidRPr="00B50C29">
        <w:rPr>
          <w:rFonts w:cstheme="minorHAnsi"/>
          <w:color w:val="000000" w:themeColor="text1"/>
          <w:sz w:val="22"/>
          <w:szCs w:val="22"/>
        </w:rPr>
        <w:t>.</w:t>
      </w:r>
    </w:p>
    <w:p w14:paraId="40EC7EC2" w14:textId="23315149" w:rsidR="005E74EA" w:rsidRPr="00B50C29" w:rsidRDefault="00B50C29" w:rsidP="004412BA">
      <w:pPr>
        <w:pStyle w:val="ListParagraph"/>
        <w:numPr>
          <w:ilvl w:val="0"/>
          <w:numId w:val="7"/>
        </w:numPr>
        <w:ind w:left="851" w:hanging="425"/>
        <w:rPr>
          <w:rFonts w:cstheme="minorHAnsi"/>
          <w:color w:val="000000" w:themeColor="text1"/>
          <w:sz w:val="22"/>
          <w:szCs w:val="22"/>
        </w:rPr>
      </w:pPr>
      <w:r>
        <w:rPr>
          <w:rFonts w:cstheme="minorHAnsi"/>
          <w:color w:val="000000" w:themeColor="text1"/>
          <w:sz w:val="22"/>
          <w:szCs w:val="22"/>
        </w:rPr>
        <w:t>Dr Chips then m</w:t>
      </w:r>
      <w:r w:rsidR="005E74EA" w:rsidRPr="00B50C29">
        <w:rPr>
          <w:rFonts w:cstheme="minorHAnsi"/>
          <w:color w:val="000000" w:themeColor="text1"/>
          <w:sz w:val="22"/>
          <w:szCs w:val="22"/>
        </w:rPr>
        <w:t xml:space="preserve">odels the skill of planning by taking two scientific questions and describing how </w:t>
      </w:r>
      <w:r>
        <w:rPr>
          <w:rFonts w:cstheme="minorHAnsi"/>
          <w:color w:val="000000" w:themeColor="text1"/>
          <w:sz w:val="22"/>
          <w:szCs w:val="22"/>
        </w:rPr>
        <w:t xml:space="preserve">to </w:t>
      </w:r>
      <w:r w:rsidR="005E74EA" w:rsidRPr="00B50C29">
        <w:rPr>
          <w:rFonts w:cstheme="minorHAnsi"/>
          <w:color w:val="000000" w:themeColor="text1"/>
          <w:sz w:val="22"/>
          <w:szCs w:val="22"/>
        </w:rPr>
        <w:t xml:space="preserve">go about gathering evidence to answer those questions. </w:t>
      </w:r>
    </w:p>
    <w:p w14:paraId="3C0D1FC8" w14:textId="05035106" w:rsidR="004412BA" w:rsidRPr="00B50C29" w:rsidRDefault="00B50C29" w:rsidP="00B50C29">
      <w:pPr>
        <w:pStyle w:val="ListParagraph"/>
        <w:numPr>
          <w:ilvl w:val="0"/>
          <w:numId w:val="13"/>
        </w:numPr>
        <w:rPr>
          <w:rFonts w:cstheme="minorHAnsi"/>
          <w:color w:val="000000" w:themeColor="text1"/>
          <w:sz w:val="22"/>
          <w:szCs w:val="22"/>
        </w:rPr>
      </w:pPr>
      <w:r>
        <w:rPr>
          <w:rFonts w:cstheme="minorHAnsi"/>
          <w:color w:val="000000" w:themeColor="text1"/>
          <w:sz w:val="22"/>
          <w:szCs w:val="22"/>
        </w:rPr>
        <w:t>F</w:t>
      </w:r>
      <w:r w:rsidR="005E74EA" w:rsidRPr="00B50C29">
        <w:rPr>
          <w:rFonts w:cstheme="minorHAnsi"/>
          <w:color w:val="000000" w:themeColor="text1"/>
          <w:sz w:val="22"/>
          <w:szCs w:val="22"/>
        </w:rPr>
        <w:t>irst</w:t>
      </w:r>
      <w:r>
        <w:rPr>
          <w:rFonts w:cstheme="minorHAnsi"/>
          <w:color w:val="000000" w:themeColor="text1"/>
          <w:sz w:val="22"/>
          <w:szCs w:val="22"/>
        </w:rPr>
        <w:t xml:space="preserve"> </w:t>
      </w:r>
      <w:r w:rsidR="005E74EA" w:rsidRPr="00B50C29">
        <w:rPr>
          <w:rFonts w:cstheme="minorHAnsi"/>
          <w:color w:val="000000" w:themeColor="text1"/>
          <w:sz w:val="22"/>
          <w:szCs w:val="22"/>
        </w:rPr>
        <w:t xml:space="preserve">a </w:t>
      </w:r>
      <w:r w:rsidR="005E74EA" w:rsidRPr="00B50C29">
        <w:rPr>
          <w:rFonts w:cstheme="minorHAnsi"/>
          <w:b/>
          <w:bCs/>
          <w:color w:val="000000" w:themeColor="text1"/>
          <w:sz w:val="22"/>
          <w:szCs w:val="22"/>
        </w:rPr>
        <w:t>comparative test</w:t>
      </w:r>
      <w:r w:rsidR="005E74EA" w:rsidRPr="00B50C29">
        <w:rPr>
          <w:rFonts w:cstheme="minorHAnsi"/>
          <w:color w:val="000000" w:themeColor="text1"/>
          <w:sz w:val="22"/>
          <w:szCs w:val="22"/>
        </w:rPr>
        <w:t xml:space="preserve"> </w:t>
      </w:r>
      <w:r>
        <w:rPr>
          <w:rFonts w:cstheme="minorHAnsi"/>
          <w:color w:val="000000" w:themeColor="text1"/>
          <w:sz w:val="22"/>
          <w:szCs w:val="22"/>
        </w:rPr>
        <w:t xml:space="preserve">is planned </w:t>
      </w:r>
      <w:r w:rsidR="005E74EA" w:rsidRPr="00B50C29">
        <w:rPr>
          <w:rFonts w:cstheme="minorHAnsi"/>
          <w:color w:val="000000" w:themeColor="text1"/>
          <w:sz w:val="22"/>
          <w:szCs w:val="22"/>
        </w:rPr>
        <w:t xml:space="preserve">to answer the question </w:t>
      </w:r>
      <w:r w:rsidR="005E74EA" w:rsidRPr="00B50C29">
        <w:rPr>
          <w:rFonts w:cstheme="minorHAnsi"/>
          <w:b/>
          <w:bCs/>
          <w:color w:val="000000" w:themeColor="text1"/>
          <w:sz w:val="22"/>
          <w:szCs w:val="22"/>
        </w:rPr>
        <w:t>‘Which soil is best at absorbing water?’</w:t>
      </w:r>
      <w:r>
        <w:rPr>
          <w:rFonts w:cstheme="minorHAnsi"/>
          <w:b/>
          <w:bCs/>
          <w:color w:val="000000" w:themeColor="text1"/>
          <w:sz w:val="22"/>
          <w:szCs w:val="22"/>
        </w:rPr>
        <w:t>.</w:t>
      </w:r>
      <w:r w:rsidR="005E74EA" w:rsidRPr="00B50C29">
        <w:rPr>
          <w:rFonts w:cstheme="minorHAnsi"/>
          <w:color w:val="000000" w:themeColor="text1"/>
          <w:sz w:val="22"/>
          <w:szCs w:val="22"/>
        </w:rPr>
        <w:t xml:space="preserve"> </w:t>
      </w:r>
      <w:r>
        <w:rPr>
          <w:rFonts w:cstheme="minorHAnsi"/>
          <w:color w:val="000000" w:themeColor="text1"/>
          <w:sz w:val="22"/>
          <w:szCs w:val="22"/>
        </w:rPr>
        <w:t>T</w:t>
      </w:r>
      <w:r w:rsidR="005E74EA" w:rsidRPr="00B50C29">
        <w:rPr>
          <w:rFonts w:cstheme="minorHAnsi"/>
          <w:color w:val="000000" w:themeColor="text1"/>
          <w:sz w:val="22"/>
          <w:szCs w:val="22"/>
        </w:rPr>
        <w:t>he variable</w:t>
      </w:r>
      <w:r>
        <w:rPr>
          <w:rFonts w:cstheme="minorHAnsi"/>
          <w:color w:val="000000" w:themeColor="text1"/>
          <w:sz w:val="22"/>
          <w:szCs w:val="22"/>
        </w:rPr>
        <w:t xml:space="preserve">s to be </w:t>
      </w:r>
      <w:r w:rsidR="005E74EA" w:rsidRPr="00B50C29">
        <w:rPr>
          <w:rFonts w:cstheme="minorHAnsi"/>
          <w:color w:val="000000" w:themeColor="text1"/>
          <w:sz w:val="22"/>
          <w:szCs w:val="22"/>
        </w:rPr>
        <w:t>compar</w:t>
      </w:r>
      <w:r>
        <w:rPr>
          <w:rFonts w:cstheme="minorHAnsi"/>
          <w:color w:val="000000" w:themeColor="text1"/>
          <w:sz w:val="22"/>
          <w:szCs w:val="22"/>
        </w:rPr>
        <w:t xml:space="preserve">ed is highlighted – in this case </w:t>
      </w:r>
      <w:r w:rsidR="005E74EA" w:rsidRPr="00B50C29">
        <w:rPr>
          <w:rFonts w:cstheme="minorHAnsi"/>
          <w:color w:val="000000" w:themeColor="text1"/>
          <w:sz w:val="22"/>
          <w:szCs w:val="22"/>
        </w:rPr>
        <w:t>the type of soil</w:t>
      </w:r>
      <w:r>
        <w:rPr>
          <w:rFonts w:cstheme="minorHAnsi"/>
          <w:color w:val="000000" w:themeColor="text1"/>
          <w:sz w:val="22"/>
          <w:szCs w:val="22"/>
        </w:rPr>
        <w:t xml:space="preserve">. A </w:t>
      </w:r>
      <w:r w:rsidR="005E74EA" w:rsidRPr="00B50C29">
        <w:rPr>
          <w:rFonts w:cstheme="minorHAnsi"/>
          <w:color w:val="000000" w:themeColor="text1"/>
          <w:sz w:val="22"/>
          <w:szCs w:val="22"/>
        </w:rPr>
        <w:t>list</w:t>
      </w:r>
      <w:r>
        <w:rPr>
          <w:rFonts w:cstheme="minorHAnsi"/>
          <w:color w:val="000000" w:themeColor="text1"/>
          <w:sz w:val="22"/>
          <w:szCs w:val="22"/>
        </w:rPr>
        <w:t xml:space="preserve"> of</w:t>
      </w:r>
      <w:r w:rsidR="005E74EA" w:rsidRPr="00B50C29">
        <w:rPr>
          <w:rFonts w:cstheme="minorHAnsi"/>
          <w:color w:val="000000" w:themeColor="text1"/>
          <w:sz w:val="22"/>
          <w:szCs w:val="22"/>
        </w:rPr>
        <w:t xml:space="preserve"> what soils will be test</w:t>
      </w:r>
      <w:r>
        <w:rPr>
          <w:rFonts w:cstheme="minorHAnsi"/>
          <w:color w:val="000000" w:themeColor="text1"/>
          <w:sz w:val="22"/>
          <w:szCs w:val="22"/>
        </w:rPr>
        <w:t>ed is given. T</w:t>
      </w:r>
      <w:r w:rsidR="003E1ED6" w:rsidRPr="00B50C29">
        <w:rPr>
          <w:rFonts w:cstheme="minorHAnsi"/>
          <w:color w:val="000000" w:themeColor="text1"/>
          <w:sz w:val="22"/>
          <w:szCs w:val="22"/>
        </w:rPr>
        <w:t xml:space="preserve">he variable </w:t>
      </w:r>
      <w:r>
        <w:rPr>
          <w:rFonts w:cstheme="minorHAnsi"/>
          <w:color w:val="000000" w:themeColor="text1"/>
          <w:sz w:val="22"/>
          <w:szCs w:val="22"/>
        </w:rPr>
        <w:t xml:space="preserve">to be </w:t>
      </w:r>
      <w:r w:rsidR="003E1ED6" w:rsidRPr="00B50C29">
        <w:rPr>
          <w:rFonts w:cstheme="minorHAnsi"/>
          <w:color w:val="000000" w:themeColor="text1"/>
          <w:sz w:val="22"/>
          <w:szCs w:val="22"/>
        </w:rPr>
        <w:t>measur</w:t>
      </w:r>
      <w:r>
        <w:rPr>
          <w:rFonts w:cstheme="minorHAnsi"/>
          <w:color w:val="000000" w:themeColor="text1"/>
          <w:sz w:val="22"/>
          <w:szCs w:val="22"/>
        </w:rPr>
        <w:t>ed</w:t>
      </w:r>
      <w:r w:rsidR="003E1ED6" w:rsidRPr="00B50C29">
        <w:rPr>
          <w:rFonts w:cstheme="minorHAnsi"/>
          <w:color w:val="000000" w:themeColor="text1"/>
          <w:sz w:val="22"/>
          <w:szCs w:val="22"/>
        </w:rPr>
        <w:t xml:space="preserve"> </w:t>
      </w:r>
      <w:r>
        <w:rPr>
          <w:rFonts w:cstheme="minorHAnsi"/>
          <w:color w:val="000000" w:themeColor="text1"/>
          <w:sz w:val="22"/>
          <w:szCs w:val="22"/>
        </w:rPr>
        <w:t xml:space="preserve">is then identified </w:t>
      </w:r>
      <w:r w:rsidR="003E1ED6" w:rsidRPr="00B50C29">
        <w:rPr>
          <w:rFonts w:cstheme="minorHAnsi"/>
          <w:color w:val="000000" w:themeColor="text1"/>
          <w:sz w:val="22"/>
          <w:szCs w:val="22"/>
        </w:rPr>
        <w:t>–</w:t>
      </w:r>
      <w:r>
        <w:rPr>
          <w:rFonts w:cstheme="minorHAnsi"/>
          <w:color w:val="000000" w:themeColor="text1"/>
          <w:sz w:val="22"/>
          <w:szCs w:val="22"/>
        </w:rPr>
        <w:t xml:space="preserve"> in this case</w:t>
      </w:r>
      <w:r w:rsidR="003E1ED6" w:rsidRPr="00B50C29">
        <w:rPr>
          <w:rFonts w:cstheme="minorHAnsi"/>
          <w:color w:val="000000" w:themeColor="text1"/>
          <w:sz w:val="22"/>
          <w:szCs w:val="22"/>
        </w:rPr>
        <w:t xml:space="preserve"> the volume of water that passes through the soil</w:t>
      </w:r>
      <w:r>
        <w:rPr>
          <w:rFonts w:cstheme="minorHAnsi"/>
          <w:color w:val="000000" w:themeColor="text1"/>
          <w:sz w:val="22"/>
          <w:szCs w:val="22"/>
        </w:rPr>
        <w:t xml:space="preserve">. This </w:t>
      </w:r>
      <w:r w:rsidR="00695459" w:rsidRPr="00B50C29">
        <w:rPr>
          <w:rFonts w:cstheme="minorHAnsi"/>
          <w:color w:val="000000" w:themeColor="text1"/>
          <w:sz w:val="22"/>
          <w:szCs w:val="22"/>
        </w:rPr>
        <w:t>will be used to calculate the amount of water absorbed by the soil</w:t>
      </w:r>
      <w:r>
        <w:rPr>
          <w:rFonts w:cstheme="minorHAnsi"/>
          <w:color w:val="000000" w:themeColor="text1"/>
          <w:sz w:val="22"/>
          <w:szCs w:val="22"/>
        </w:rPr>
        <w:t xml:space="preserve">. Dr Chips also highlights </w:t>
      </w:r>
      <w:r w:rsidR="00695459" w:rsidRPr="00B50C29">
        <w:rPr>
          <w:rFonts w:cstheme="minorHAnsi"/>
          <w:color w:val="000000" w:themeColor="text1"/>
          <w:sz w:val="22"/>
          <w:szCs w:val="22"/>
        </w:rPr>
        <w:t>the variables that will be controll</w:t>
      </w:r>
      <w:r>
        <w:rPr>
          <w:rFonts w:cstheme="minorHAnsi"/>
          <w:color w:val="000000" w:themeColor="text1"/>
          <w:sz w:val="22"/>
          <w:szCs w:val="22"/>
        </w:rPr>
        <w:t>ed</w:t>
      </w:r>
      <w:r w:rsidR="00695459" w:rsidRPr="00B50C29">
        <w:rPr>
          <w:rFonts w:cstheme="minorHAnsi"/>
          <w:color w:val="000000" w:themeColor="text1"/>
          <w:sz w:val="22"/>
          <w:szCs w:val="22"/>
        </w:rPr>
        <w:t xml:space="preserve"> –</w:t>
      </w:r>
      <w:r>
        <w:rPr>
          <w:rFonts w:cstheme="minorHAnsi"/>
          <w:color w:val="000000" w:themeColor="text1"/>
          <w:sz w:val="22"/>
          <w:szCs w:val="22"/>
        </w:rPr>
        <w:t xml:space="preserve"> in this case</w:t>
      </w:r>
      <w:r w:rsidR="00695459" w:rsidRPr="00B50C29">
        <w:rPr>
          <w:rFonts w:cstheme="minorHAnsi"/>
          <w:color w:val="000000" w:themeColor="text1"/>
          <w:sz w:val="22"/>
          <w:szCs w:val="22"/>
        </w:rPr>
        <w:t xml:space="preserve"> the amount of water poured onto the soil and the mass of soil. </w:t>
      </w:r>
      <w:r>
        <w:rPr>
          <w:rFonts w:cstheme="minorHAnsi"/>
          <w:color w:val="000000" w:themeColor="text1"/>
          <w:sz w:val="22"/>
          <w:szCs w:val="22"/>
        </w:rPr>
        <w:t xml:space="preserve"> The</w:t>
      </w:r>
      <w:r w:rsidR="00695459" w:rsidRPr="00B50C29">
        <w:rPr>
          <w:rFonts w:cstheme="minorHAnsi"/>
          <w:color w:val="000000" w:themeColor="text1"/>
          <w:sz w:val="22"/>
          <w:szCs w:val="22"/>
        </w:rPr>
        <w:t xml:space="preserve"> equipment </w:t>
      </w:r>
      <w:r>
        <w:rPr>
          <w:rFonts w:cstheme="minorHAnsi"/>
          <w:color w:val="000000" w:themeColor="text1"/>
          <w:sz w:val="22"/>
          <w:szCs w:val="22"/>
        </w:rPr>
        <w:t xml:space="preserve">to be used </w:t>
      </w:r>
      <w:r w:rsidR="00695459" w:rsidRPr="00B50C29">
        <w:rPr>
          <w:rFonts w:cstheme="minorHAnsi"/>
          <w:color w:val="000000" w:themeColor="text1"/>
          <w:sz w:val="22"/>
          <w:szCs w:val="22"/>
        </w:rPr>
        <w:t xml:space="preserve">to compare the soils and how he will use </w:t>
      </w:r>
      <w:r>
        <w:rPr>
          <w:rFonts w:cstheme="minorHAnsi"/>
          <w:color w:val="000000" w:themeColor="text1"/>
          <w:sz w:val="22"/>
          <w:szCs w:val="22"/>
        </w:rPr>
        <w:t xml:space="preserve">them is </w:t>
      </w:r>
      <w:r w:rsidR="00C57BB8">
        <w:rPr>
          <w:rFonts w:cstheme="minorHAnsi"/>
          <w:color w:val="000000" w:themeColor="text1"/>
          <w:sz w:val="22"/>
          <w:szCs w:val="22"/>
        </w:rPr>
        <w:t>talked about</w:t>
      </w:r>
      <w:r w:rsidR="00695459" w:rsidRPr="00B50C29">
        <w:rPr>
          <w:rFonts w:cstheme="minorHAnsi"/>
          <w:color w:val="000000" w:themeColor="text1"/>
          <w:sz w:val="22"/>
          <w:szCs w:val="22"/>
        </w:rPr>
        <w:t>.</w:t>
      </w:r>
    </w:p>
    <w:p w14:paraId="3B2B966E" w14:textId="3DD217CA" w:rsidR="005E74EA" w:rsidRPr="00C57BB8" w:rsidRDefault="00C57BB8" w:rsidP="00C57BB8">
      <w:pPr>
        <w:pStyle w:val="ListParagraph"/>
        <w:numPr>
          <w:ilvl w:val="0"/>
          <w:numId w:val="13"/>
        </w:numPr>
        <w:rPr>
          <w:rFonts w:cstheme="minorHAnsi"/>
          <w:color w:val="000000" w:themeColor="text1"/>
          <w:sz w:val="22"/>
          <w:szCs w:val="22"/>
        </w:rPr>
      </w:pPr>
      <w:r>
        <w:rPr>
          <w:rFonts w:cstheme="minorHAnsi"/>
          <w:color w:val="000000" w:themeColor="text1"/>
          <w:sz w:val="22"/>
          <w:szCs w:val="22"/>
        </w:rPr>
        <w:t>Secondly, h</w:t>
      </w:r>
      <w:r w:rsidR="005E74EA" w:rsidRPr="00C57BB8">
        <w:rPr>
          <w:rFonts w:cstheme="minorHAnsi"/>
          <w:color w:val="000000" w:themeColor="text1"/>
          <w:sz w:val="22"/>
          <w:szCs w:val="22"/>
        </w:rPr>
        <w:t xml:space="preserve">e plans a </w:t>
      </w:r>
      <w:r w:rsidR="005E74EA" w:rsidRPr="00C57BB8">
        <w:rPr>
          <w:rFonts w:cstheme="minorHAnsi"/>
          <w:b/>
          <w:bCs/>
          <w:color w:val="000000" w:themeColor="text1"/>
          <w:sz w:val="22"/>
          <w:szCs w:val="22"/>
        </w:rPr>
        <w:t>fair test</w:t>
      </w:r>
      <w:r w:rsidR="005E74EA" w:rsidRPr="00C57BB8">
        <w:rPr>
          <w:rFonts w:cstheme="minorHAnsi"/>
          <w:color w:val="000000" w:themeColor="text1"/>
          <w:sz w:val="22"/>
          <w:szCs w:val="22"/>
        </w:rPr>
        <w:t xml:space="preserve"> to answer the question </w:t>
      </w:r>
      <w:r w:rsidR="005E74EA" w:rsidRPr="00C57BB8">
        <w:rPr>
          <w:rFonts w:cstheme="minorHAnsi"/>
          <w:b/>
          <w:bCs/>
          <w:color w:val="000000" w:themeColor="text1"/>
          <w:sz w:val="22"/>
          <w:szCs w:val="22"/>
        </w:rPr>
        <w:t>“What happens to the brightness of a lamp when you increase the voltage (number of batteries) across the circuit?</w:t>
      </w:r>
      <w:r w:rsidR="005E74EA" w:rsidRPr="00C57BB8">
        <w:rPr>
          <w:rFonts w:cstheme="minorHAnsi"/>
          <w:color w:val="000000" w:themeColor="text1"/>
          <w:sz w:val="22"/>
          <w:szCs w:val="22"/>
        </w:rPr>
        <w:t>’</w:t>
      </w:r>
      <w:r>
        <w:rPr>
          <w:rFonts w:cstheme="minorHAnsi"/>
          <w:color w:val="000000" w:themeColor="text1"/>
          <w:sz w:val="22"/>
          <w:szCs w:val="22"/>
        </w:rPr>
        <w:t>. Dr Chips</w:t>
      </w:r>
      <w:r w:rsidR="00695459" w:rsidRPr="00C57BB8">
        <w:rPr>
          <w:rFonts w:cstheme="minorHAnsi"/>
          <w:color w:val="000000" w:themeColor="text1"/>
          <w:sz w:val="22"/>
          <w:szCs w:val="22"/>
        </w:rPr>
        <w:t xml:space="preserve"> identifies the variable he will be changing – the voltage across the circuit (number of batteries), the variable he will be measuring – the brightness of the lamp and the variables he will be controlling – the type of bulb, the position of the light sensor/data logger, the background light level. </w:t>
      </w:r>
      <w:r>
        <w:rPr>
          <w:rFonts w:cstheme="minorHAnsi"/>
          <w:color w:val="000000" w:themeColor="text1"/>
          <w:sz w:val="22"/>
          <w:szCs w:val="22"/>
        </w:rPr>
        <w:t>T</w:t>
      </w:r>
      <w:r w:rsidR="00695459" w:rsidRPr="00C57BB8">
        <w:rPr>
          <w:rFonts w:cstheme="minorHAnsi"/>
          <w:color w:val="000000" w:themeColor="text1"/>
          <w:sz w:val="22"/>
          <w:szCs w:val="22"/>
        </w:rPr>
        <w:t xml:space="preserve">he equipment </w:t>
      </w:r>
      <w:r>
        <w:rPr>
          <w:rFonts w:cstheme="minorHAnsi"/>
          <w:color w:val="000000" w:themeColor="text1"/>
          <w:sz w:val="22"/>
          <w:szCs w:val="22"/>
        </w:rPr>
        <w:t xml:space="preserve">to be used </w:t>
      </w:r>
      <w:r w:rsidR="00695459" w:rsidRPr="00C57BB8">
        <w:rPr>
          <w:rFonts w:cstheme="minorHAnsi"/>
          <w:color w:val="000000" w:themeColor="text1"/>
          <w:sz w:val="22"/>
          <w:szCs w:val="22"/>
        </w:rPr>
        <w:t xml:space="preserve">to compare the circuits and how </w:t>
      </w:r>
      <w:r>
        <w:rPr>
          <w:rFonts w:cstheme="minorHAnsi"/>
          <w:color w:val="000000" w:themeColor="text1"/>
          <w:sz w:val="22"/>
          <w:szCs w:val="22"/>
        </w:rPr>
        <w:t>t</w:t>
      </w:r>
      <w:r w:rsidR="00695459" w:rsidRPr="00C57BB8">
        <w:rPr>
          <w:rFonts w:cstheme="minorHAnsi"/>
          <w:color w:val="000000" w:themeColor="text1"/>
          <w:sz w:val="22"/>
          <w:szCs w:val="22"/>
        </w:rPr>
        <w:t>he</w:t>
      </w:r>
      <w:r>
        <w:rPr>
          <w:rFonts w:cstheme="minorHAnsi"/>
          <w:color w:val="000000" w:themeColor="text1"/>
          <w:sz w:val="22"/>
          <w:szCs w:val="22"/>
        </w:rPr>
        <w:t>y</w:t>
      </w:r>
      <w:r w:rsidR="00695459" w:rsidRPr="00C57BB8">
        <w:rPr>
          <w:rFonts w:cstheme="minorHAnsi"/>
          <w:color w:val="000000" w:themeColor="text1"/>
          <w:sz w:val="22"/>
          <w:szCs w:val="22"/>
        </w:rPr>
        <w:t xml:space="preserve"> will use it</w:t>
      </w:r>
      <w:r>
        <w:rPr>
          <w:rFonts w:cstheme="minorHAnsi"/>
          <w:color w:val="000000" w:themeColor="text1"/>
          <w:sz w:val="22"/>
          <w:szCs w:val="22"/>
        </w:rPr>
        <w:t xml:space="preserve"> is talked about.</w:t>
      </w:r>
    </w:p>
    <w:p w14:paraId="4AE683A0" w14:textId="77777777" w:rsidR="00C57BB8" w:rsidRDefault="00C57BB8" w:rsidP="00695459">
      <w:pPr>
        <w:ind w:left="720"/>
        <w:rPr>
          <w:rFonts w:cstheme="minorHAnsi"/>
          <w:color w:val="000000" w:themeColor="text1"/>
          <w:sz w:val="22"/>
          <w:szCs w:val="22"/>
        </w:rPr>
      </w:pPr>
    </w:p>
    <w:p w14:paraId="5D26ED22" w14:textId="1F160E6A" w:rsidR="00695459" w:rsidRDefault="00C57BB8" w:rsidP="00695459">
      <w:pPr>
        <w:ind w:left="720"/>
        <w:rPr>
          <w:rFonts w:cstheme="minorHAnsi"/>
          <w:color w:val="000000" w:themeColor="text1"/>
          <w:sz w:val="22"/>
          <w:szCs w:val="22"/>
        </w:rPr>
      </w:pPr>
      <w:bookmarkStart w:id="0" w:name="_Hlk97711199"/>
      <w:r w:rsidRPr="00C57BB8">
        <w:rPr>
          <w:rFonts w:cstheme="minorHAnsi"/>
          <w:b/>
          <w:bCs/>
          <w:color w:val="000000" w:themeColor="text1"/>
          <w:sz w:val="22"/>
          <w:szCs w:val="22"/>
        </w:rPr>
        <w:t>P</w:t>
      </w:r>
      <w:r w:rsidR="00695459" w:rsidRPr="00C57BB8">
        <w:rPr>
          <w:rFonts w:cstheme="minorHAnsi"/>
          <w:b/>
          <w:bCs/>
          <w:color w:val="000000" w:themeColor="text1"/>
          <w:sz w:val="22"/>
          <w:szCs w:val="22"/>
        </w:rPr>
        <w:t>ause the video at the end of this section</w:t>
      </w:r>
      <w:r w:rsidR="00695459" w:rsidRPr="00C57BB8">
        <w:rPr>
          <w:rFonts w:cstheme="minorHAnsi"/>
          <w:color w:val="000000" w:themeColor="text1"/>
          <w:sz w:val="22"/>
          <w:szCs w:val="22"/>
        </w:rPr>
        <w:t xml:space="preserve"> </w:t>
      </w:r>
      <w:bookmarkEnd w:id="0"/>
      <w:r w:rsidR="00695459" w:rsidRPr="00C57BB8">
        <w:rPr>
          <w:rFonts w:cstheme="minorHAnsi"/>
          <w:color w:val="000000" w:themeColor="text1"/>
          <w:sz w:val="22"/>
          <w:szCs w:val="22"/>
        </w:rPr>
        <w:t xml:space="preserve">and challenge </w:t>
      </w:r>
      <w:r>
        <w:rPr>
          <w:rFonts w:cstheme="minorHAnsi"/>
          <w:color w:val="000000" w:themeColor="text1"/>
          <w:sz w:val="22"/>
          <w:szCs w:val="22"/>
        </w:rPr>
        <w:t>children</w:t>
      </w:r>
      <w:r w:rsidR="00695459" w:rsidRPr="00C57BB8">
        <w:rPr>
          <w:rFonts w:cstheme="minorHAnsi"/>
          <w:color w:val="000000" w:themeColor="text1"/>
          <w:sz w:val="22"/>
          <w:szCs w:val="22"/>
        </w:rPr>
        <w:t xml:space="preserve"> to work in pairs to make a list of the equipment that </w:t>
      </w:r>
      <w:r>
        <w:rPr>
          <w:rFonts w:cstheme="minorHAnsi"/>
          <w:color w:val="000000" w:themeColor="text1"/>
          <w:sz w:val="22"/>
          <w:szCs w:val="22"/>
        </w:rPr>
        <w:t>is</w:t>
      </w:r>
      <w:r w:rsidR="00695459" w:rsidRPr="00C57BB8">
        <w:rPr>
          <w:rFonts w:cstheme="minorHAnsi"/>
          <w:color w:val="000000" w:themeColor="text1"/>
          <w:sz w:val="22"/>
          <w:szCs w:val="22"/>
        </w:rPr>
        <w:t xml:space="preserve"> used to answer each question. This fun memory test will also help you make the point that an important part of planning an enquiry is choosing and listing all the equipment you will need.</w:t>
      </w:r>
    </w:p>
    <w:p w14:paraId="2A4A8F63" w14:textId="77777777" w:rsidR="00C57BB8" w:rsidRPr="00C57BB8" w:rsidRDefault="00C57BB8" w:rsidP="00695459">
      <w:pPr>
        <w:ind w:left="720"/>
        <w:rPr>
          <w:rFonts w:cstheme="minorHAnsi"/>
          <w:color w:val="000000" w:themeColor="text1"/>
          <w:sz w:val="22"/>
          <w:szCs w:val="22"/>
        </w:rPr>
      </w:pPr>
    </w:p>
    <w:p w14:paraId="27CF4C9E" w14:textId="3DD3D878" w:rsidR="00695459" w:rsidRDefault="00C57BB8" w:rsidP="00695459">
      <w:pPr>
        <w:pStyle w:val="ListParagraph"/>
        <w:numPr>
          <w:ilvl w:val="0"/>
          <w:numId w:val="9"/>
        </w:numPr>
        <w:rPr>
          <w:rFonts w:cstheme="minorHAnsi"/>
          <w:color w:val="000000" w:themeColor="text1"/>
          <w:sz w:val="22"/>
          <w:szCs w:val="22"/>
        </w:rPr>
      </w:pPr>
      <w:r>
        <w:rPr>
          <w:rFonts w:cstheme="minorHAnsi"/>
          <w:color w:val="000000" w:themeColor="text1"/>
          <w:sz w:val="22"/>
          <w:szCs w:val="22"/>
        </w:rPr>
        <w:t xml:space="preserve">Next, </w:t>
      </w:r>
      <w:r w:rsidR="00695459" w:rsidRPr="00C57BB8">
        <w:rPr>
          <w:rFonts w:cstheme="minorHAnsi"/>
          <w:color w:val="000000" w:themeColor="text1"/>
          <w:sz w:val="22"/>
          <w:szCs w:val="22"/>
        </w:rPr>
        <w:t>Dr Chips Challenges the pupils to then practice the skill of planning themselves</w:t>
      </w:r>
      <w:r w:rsidR="00092629" w:rsidRPr="00C57BB8">
        <w:rPr>
          <w:rFonts w:cstheme="minorHAnsi"/>
          <w:color w:val="000000" w:themeColor="text1"/>
          <w:sz w:val="22"/>
          <w:szCs w:val="22"/>
        </w:rPr>
        <w:t xml:space="preserve"> providing three questions that they can plan an investigation to answer:</w:t>
      </w:r>
    </w:p>
    <w:p w14:paraId="032438FB" w14:textId="77777777" w:rsidR="00C57BB8" w:rsidRPr="00C57BB8" w:rsidRDefault="00C57BB8" w:rsidP="00C57BB8">
      <w:pPr>
        <w:pStyle w:val="ListParagraph"/>
        <w:rPr>
          <w:rFonts w:cstheme="minorHAnsi"/>
          <w:color w:val="000000" w:themeColor="text1"/>
          <w:sz w:val="22"/>
          <w:szCs w:val="22"/>
        </w:rPr>
      </w:pPr>
    </w:p>
    <w:p w14:paraId="1BB3194B" w14:textId="77777777" w:rsidR="00092629" w:rsidRPr="00C57BB8" w:rsidRDefault="00092629" w:rsidP="00092629">
      <w:pPr>
        <w:pStyle w:val="ListParagraph"/>
        <w:numPr>
          <w:ilvl w:val="1"/>
          <w:numId w:val="9"/>
        </w:numPr>
        <w:rPr>
          <w:rFonts w:cstheme="minorHAnsi"/>
          <w:color w:val="000000" w:themeColor="text1"/>
          <w:sz w:val="22"/>
          <w:szCs w:val="22"/>
        </w:rPr>
      </w:pPr>
      <w:r w:rsidRPr="00C57BB8">
        <w:rPr>
          <w:rFonts w:cstheme="minorHAnsi"/>
          <w:color w:val="000000" w:themeColor="text1"/>
          <w:sz w:val="22"/>
          <w:szCs w:val="22"/>
        </w:rPr>
        <w:t>Question 1: Which type of sugar dissolves faster? [Comparative test]</w:t>
      </w:r>
    </w:p>
    <w:p w14:paraId="40DE1F7F" w14:textId="77777777" w:rsidR="00092629" w:rsidRPr="00C57BB8" w:rsidRDefault="00092629" w:rsidP="00092629">
      <w:pPr>
        <w:pStyle w:val="ListParagraph"/>
        <w:numPr>
          <w:ilvl w:val="1"/>
          <w:numId w:val="9"/>
        </w:numPr>
        <w:rPr>
          <w:rFonts w:cstheme="minorHAnsi"/>
          <w:color w:val="000000" w:themeColor="text1"/>
          <w:sz w:val="22"/>
          <w:szCs w:val="22"/>
        </w:rPr>
      </w:pPr>
      <w:r w:rsidRPr="00C57BB8">
        <w:rPr>
          <w:rFonts w:cstheme="minorHAnsi"/>
          <w:color w:val="000000" w:themeColor="text1"/>
          <w:sz w:val="22"/>
          <w:szCs w:val="22"/>
        </w:rPr>
        <w:t>Question 2: How does my heart rate change over the day? [Observing over time]</w:t>
      </w:r>
    </w:p>
    <w:p w14:paraId="2BCCE64D" w14:textId="1FAAB04E" w:rsidR="00092629" w:rsidRDefault="00092629" w:rsidP="00092629">
      <w:pPr>
        <w:pStyle w:val="ListParagraph"/>
        <w:numPr>
          <w:ilvl w:val="1"/>
          <w:numId w:val="9"/>
        </w:numPr>
        <w:rPr>
          <w:rFonts w:cstheme="minorHAnsi"/>
          <w:color w:val="000000" w:themeColor="text1"/>
          <w:sz w:val="22"/>
          <w:szCs w:val="22"/>
        </w:rPr>
      </w:pPr>
      <w:r w:rsidRPr="00C57BB8">
        <w:rPr>
          <w:rFonts w:cstheme="minorHAnsi"/>
          <w:color w:val="000000" w:themeColor="text1"/>
          <w:sz w:val="22"/>
          <w:szCs w:val="22"/>
        </w:rPr>
        <w:t>Question 3: How does the loudness of a drum change if you stand further away? [Fair test]</w:t>
      </w:r>
    </w:p>
    <w:p w14:paraId="723A5FE0" w14:textId="77777777" w:rsidR="00C57BB8" w:rsidRPr="00C57BB8" w:rsidRDefault="00C57BB8" w:rsidP="00C57BB8">
      <w:pPr>
        <w:pStyle w:val="ListParagraph"/>
        <w:ind w:left="1440"/>
        <w:rPr>
          <w:rFonts w:cstheme="minorHAnsi"/>
          <w:color w:val="000000" w:themeColor="text1"/>
          <w:sz w:val="22"/>
          <w:szCs w:val="22"/>
        </w:rPr>
      </w:pPr>
    </w:p>
    <w:p w14:paraId="49460425" w14:textId="6B162A03" w:rsidR="00092629" w:rsidRDefault="00C57BB8" w:rsidP="00092629">
      <w:pPr>
        <w:ind w:left="720"/>
        <w:rPr>
          <w:rFonts w:cstheme="minorHAnsi"/>
          <w:color w:val="000000" w:themeColor="text1"/>
          <w:sz w:val="22"/>
          <w:szCs w:val="22"/>
        </w:rPr>
      </w:pPr>
      <w:r>
        <w:rPr>
          <w:rFonts w:cstheme="minorHAnsi"/>
          <w:color w:val="000000" w:themeColor="text1"/>
          <w:sz w:val="22"/>
          <w:szCs w:val="22"/>
        </w:rPr>
        <w:t>P</w:t>
      </w:r>
      <w:r w:rsidR="00092629" w:rsidRPr="00C57BB8">
        <w:rPr>
          <w:rFonts w:cstheme="minorHAnsi"/>
          <w:color w:val="000000" w:themeColor="text1"/>
          <w:sz w:val="22"/>
          <w:szCs w:val="22"/>
        </w:rPr>
        <w:t xml:space="preserve">rovide your </w:t>
      </w:r>
      <w:r>
        <w:rPr>
          <w:rFonts w:cstheme="minorHAnsi"/>
          <w:color w:val="000000" w:themeColor="text1"/>
          <w:sz w:val="22"/>
          <w:szCs w:val="22"/>
        </w:rPr>
        <w:t>children</w:t>
      </w:r>
      <w:r w:rsidR="00092629" w:rsidRPr="00C57BB8">
        <w:rPr>
          <w:rFonts w:cstheme="minorHAnsi"/>
          <w:color w:val="000000" w:themeColor="text1"/>
          <w:sz w:val="22"/>
          <w:szCs w:val="22"/>
        </w:rPr>
        <w:t xml:space="preserve"> with alternative questions </w:t>
      </w:r>
      <w:r>
        <w:rPr>
          <w:rFonts w:cstheme="minorHAnsi"/>
          <w:color w:val="000000" w:themeColor="text1"/>
          <w:sz w:val="22"/>
          <w:szCs w:val="22"/>
        </w:rPr>
        <w:t xml:space="preserve">if you prefer </w:t>
      </w:r>
      <w:r w:rsidR="00092629" w:rsidRPr="00C57BB8">
        <w:rPr>
          <w:rFonts w:cstheme="minorHAnsi"/>
          <w:color w:val="000000" w:themeColor="text1"/>
          <w:sz w:val="22"/>
          <w:szCs w:val="22"/>
        </w:rPr>
        <w:t>that link to your current science topic.</w:t>
      </w:r>
      <w:r w:rsidR="005D790A" w:rsidRPr="00C57BB8">
        <w:rPr>
          <w:rFonts w:cstheme="minorHAnsi"/>
          <w:color w:val="000000" w:themeColor="text1"/>
          <w:sz w:val="22"/>
          <w:szCs w:val="22"/>
        </w:rPr>
        <w:t xml:space="preserve"> </w:t>
      </w:r>
      <w:r>
        <w:rPr>
          <w:rFonts w:cstheme="minorHAnsi"/>
          <w:color w:val="000000" w:themeColor="text1"/>
          <w:sz w:val="22"/>
          <w:szCs w:val="22"/>
        </w:rPr>
        <w:t xml:space="preserve"> </w:t>
      </w:r>
      <w:r w:rsidR="00092629" w:rsidRPr="00C57BB8">
        <w:rPr>
          <w:rFonts w:cstheme="minorHAnsi"/>
          <w:color w:val="000000" w:themeColor="text1"/>
          <w:sz w:val="22"/>
          <w:szCs w:val="22"/>
        </w:rPr>
        <w:t xml:space="preserve">Less experienced </w:t>
      </w:r>
      <w:r>
        <w:rPr>
          <w:rFonts w:cstheme="minorHAnsi"/>
          <w:color w:val="000000" w:themeColor="text1"/>
          <w:sz w:val="22"/>
          <w:szCs w:val="22"/>
        </w:rPr>
        <w:t xml:space="preserve">children </w:t>
      </w:r>
      <w:r w:rsidR="00092629" w:rsidRPr="00C57BB8">
        <w:rPr>
          <w:rFonts w:cstheme="minorHAnsi"/>
          <w:color w:val="000000" w:themeColor="text1"/>
          <w:sz w:val="22"/>
          <w:szCs w:val="22"/>
        </w:rPr>
        <w:t xml:space="preserve">might find it helpful to have a tray of equipment in front of them to help them </w:t>
      </w:r>
      <w:r>
        <w:rPr>
          <w:rFonts w:cstheme="minorHAnsi"/>
          <w:color w:val="000000" w:themeColor="text1"/>
          <w:sz w:val="22"/>
          <w:szCs w:val="22"/>
        </w:rPr>
        <w:t xml:space="preserve">see </w:t>
      </w:r>
      <w:r w:rsidR="00092629" w:rsidRPr="00C57BB8">
        <w:rPr>
          <w:rFonts w:cstheme="minorHAnsi"/>
          <w:color w:val="000000" w:themeColor="text1"/>
          <w:sz w:val="22"/>
          <w:szCs w:val="22"/>
        </w:rPr>
        <w:t xml:space="preserve">what they would do – they can always suggest different pieces of equipment that aren’t provided. </w:t>
      </w:r>
    </w:p>
    <w:p w14:paraId="4C56B60A" w14:textId="35928EB3" w:rsidR="00C57BB8" w:rsidRDefault="00C57BB8" w:rsidP="00092629">
      <w:pPr>
        <w:ind w:left="720"/>
        <w:rPr>
          <w:rFonts w:cstheme="minorHAnsi"/>
          <w:color w:val="000000" w:themeColor="text1"/>
          <w:sz w:val="22"/>
          <w:szCs w:val="22"/>
        </w:rPr>
      </w:pPr>
    </w:p>
    <w:p w14:paraId="52794689" w14:textId="1193E9FD" w:rsidR="00C57BB8" w:rsidRDefault="00C57BB8" w:rsidP="00092629">
      <w:pPr>
        <w:ind w:left="720"/>
        <w:rPr>
          <w:rFonts w:cstheme="minorHAnsi"/>
          <w:color w:val="000000" w:themeColor="text1"/>
          <w:sz w:val="22"/>
          <w:szCs w:val="22"/>
        </w:rPr>
      </w:pPr>
    </w:p>
    <w:p w14:paraId="728437D1" w14:textId="555E53DF" w:rsidR="00C57BB8" w:rsidRDefault="00C57BB8" w:rsidP="00092629">
      <w:pPr>
        <w:ind w:left="720"/>
        <w:rPr>
          <w:rFonts w:cstheme="minorHAnsi"/>
          <w:color w:val="000000" w:themeColor="text1"/>
          <w:sz w:val="22"/>
          <w:szCs w:val="22"/>
        </w:rPr>
      </w:pPr>
    </w:p>
    <w:p w14:paraId="1EC47119" w14:textId="713392D0" w:rsidR="00C57BB8" w:rsidRDefault="00C57BB8" w:rsidP="00092629">
      <w:pPr>
        <w:ind w:left="720"/>
        <w:rPr>
          <w:rFonts w:cstheme="minorHAnsi"/>
          <w:color w:val="000000" w:themeColor="text1"/>
          <w:sz w:val="22"/>
          <w:szCs w:val="22"/>
        </w:rPr>
      </w:pPr>
    </w:p>
    <w:p w14:paraId="62942162" w14:textId="67D19520" w:rsidR="00C57BB8" w:rsidRDefault="00C57BB8" w:rsidP="00092629">
      <w:pPr>
        <w:ind w:left="720"/>
        <w:rPr>
          <w:rFonts w:cstheme="minorHAnsi"/>
          <w:color w:val="000000" w:themeColor="text1"/>
          <w:sz w:val="22"/>
          <w:szCs w:val="22"/>
        </w:rPr>
      </w:pPr>
    </w:p>
    <w:p w14:paraId="6E52D55F" w14:textId="77777777" w:rsidR="00C57BB8" w:rsidRPr="00C57BB8" w:rsidRDefault="00C57BB8" w:rsidP="00092629">
      <w:pPr>
        <w:ind w:left="720"/>
        <w:rPr>
          <w:rFonts w:cstheme="minorHAnsi"/>
          <w:color w:val="000000" w:themeColor="text1"/>
          <w:sz w:val="22"/>
          <w:szCs w:val="22"/>
        </w:rPr>
      </w:pPr>
    </w:p>
    <w:p w14:paraId="0650E825" w14:textId="77777777" w:rsidR="005D790A" w:rsidRPr="00E457B5" w:rsidRDefault="005D790A" w:rsidP="00092629">
      <w:pPr>
        <w:ind w:left="720"/>
        <w:rPr>
          <w:rFonts w:cstheme="minorHAnsi"/>
          <w:color w:val="000000" w:themeColor="text1"/>
          <w:sz w:val="20"/>
          <w:szCs w:val="20"/>
        </w:rPr>
      </w:pPr>
    </w:p>
    <w:tbl>
      <w:tblPr>
        <w:tblStyle w:val="TableGrid"/>
        <w:tblW w:w="0" w:type="auto"/>
        <w:tblInd w:w="720" w:type="dxa"/>
        <w:tblLook w:val="04A0" w:firstRow="1" w:lastRow="0" w:firstColumn="1" w:lastColumn="0" w:noHBand="0" w:noVBand="1"/>
      </w:tblPr>
      <w:tblGrid>
        <w:gridCol w:w="2795"/>
        <w:gridCol w:w="2759"/>
        <w:gridCol w:w="2736"/>
      </w:tblGrid>
      <w:tr w:rsidR="00E73B2E" w:rsidRPr="00C57BB8" w14:paraId="6EAB1AEC" w14:textId="77777777" w:rsidTr="005D4E77">
        <w:tc>
          <w:tcPr>
            <w:tcW w:w="8290" w:type="dxa"/>
            <w:gridSpan w:val="3"/>
          </w:tcPr>
          <w:p w14:paraId="41943B13" w14:textId="6204BD95" w:rsidR="00E73B2E" w:rsidRPr="00C57BB8" w:rsidRDefault="00E73B2E" w:rsidP="00092629">
            <w:pPr>
              <w:ind w:left="153"/>
              <w:jc w:val="center"/>
              <w:rPr>
                <w:rFonts w:cstheme="minorHAnsi"/>
                <w:b/>
                <w:bCs/>
                <w:color w:val="000000" w:themeColor="text1"/>
                <w:sz w:val="22"/>
                <w:szCs w:val="22"/>
              </w:rPr>
            </w:pPr>
            <w:r w:rsidRPr="00C57BB8">
              <w:rPr>
                <w:rFonts w:cstheme="minorHAnsi"/>
                <w:b/>
                <w:bCs/>
                <w:color w:val="000000" w:themeColor="text1"/>
                <w:sz w:val="22"/>
                <w:szCs w:val="22"/>
              </w:rPr>
              <w:lastRenderedPageBreak/>
              <w:t>Suggested equipment to provide for support (optional)</w:t>
            </w:r>
          </w:p>
        </w:tc>
      </w:tr>
      <w:tr w:rsidR="00092629" w:rsidRPr="00E457B5" w14:paraId="02A58EB6" w14:textId="77777777" w:rsidTr="00E73B2E">
        <w:tc>
          <w:tcPr>
            <w:tcW w:w="2795" w:type="dxa"/>
          </w:tcPr>
          <w:p w14:paraId="4772EB0B" w14:textId="77777777" w:rsidR="00C57BB8" w:rsidRDefault="00092629" w:rsidP="00092629">
            <w:pPr>
              <w:ind w:left="153"/>
              <w:jc w:val="center"/>
              <w:rPr>
                <w:rFonts w:cstheme="minorHAnsi"/>
                <w:b/>
                <w:bCs/>
                <w:color w:val="000000" w:themeColor="text1"/>
                <w:sz w:val="20"/>
                <w:szCs w:val="20"/>
              </w:rPr>
            </w:pPr>
            <w:r w:rsidRPr="00E457B5">
              <w:rPr>
                <w:rFonts w:cstheme="minorHAnsi"/>
                <w:b/>
                <w:bCs/>
                <w:color w:val="000000" w:themeColor="text1"/>
                <w:sz w:val="20"/>
                <w:szCs w:val="20"/>
              </w:rPr>
              <w:t xml:space="preserve">Question 1: </w:t>
            </w:r>
          </w:p>
          <w:p w14:paraId="3EEA04D2" w14:textId="61424C38" w:rsidR="00092629" w:rsidRPr="00E457B5" w:rsidRDefault="00092629" w:rsidP="00092629">
            <w:pPr>
              <w:ind w:left="153"/>
              <w:jc w:val="center"/>
              <w:rPr>
                <w:rFonts w:cstheme="minorHAnsi"/>
                <w:b/>
                <w:bCs/>
                <w:color w:val="000000" w:themeColor="text1"/>
                <w:sz w:val="20"/>
                <w:szCs w:val="20"/>
              </w:rPr>
            </w:pPr>
            <w:r w:rsidRPr="00E457B5">
              <w:rPr>
                <w:rFonts w:cstheme="minorHAnsi"/>
                <w:b/>
                <w:bCs/>
                <w:color w:val="000000" w:themeColor="text1"/>
                <w:sz w:val="20"/>
                <w:szCs w:val="20"/>
              </w:rPr>
              <w:t>Which type of sugar dissolves faster? [Comparative test]</w:t>
            </w:r>
          </w:p>
          <w:p w14:paraId="08562031" w14:textId="77777777" w:rsidR="00092629" w:rsidRPr="00E457B5" w:rsidRDefault="00092629" w:rsidP="00092629">
            <w:pPr>
              <w:ind w:left="153"/>
              <w:jc w:val="center"/>
              <w:rPr>
                <w:rFonts w:cstheme="minorHAnsi"/>
                <w:b/>
                <w:bCs/>
                <w:color w:val="000000" w:themeColor="text1"/>
                <w:sz w:val="20"/>
                <w:szCs w:val="20"/>
              </w:rPr>
            </w:pPr>
          </w:p>
        </w:tc>
        <w:tc>
          <w:tcPr>
            <w:tcW w:w="2759" w:type="dxa"/>
          </w:tcPr>
          <w:p w14:paraId="5A0AA02D" w14:textId="77777777" w:rsidR="00C57BB8" w:rsidRDefault="00092629" w:rsidP="00092629">
            <w:pPr>
              <w:ind w:left="153"/>
              <w:jc w:val="center"/>
              <w:rPr>
                <w:rFonts w:cstheme="minorHAnsi"/>
                <w:b/>
                <w:bCs/>
                <w:color w:val="000000" w:themeColor="text1"/>
                <w:sz w:val="20"/>
                <w:szCs w:val="20"/>
              </w:rPr>
            </w:pPr>
            <w:r w:rsidRPr="00E457B5">
              <w:rPr>
                <w:rFonts w:cstheme="minorHAnsi"/>
                <w:b/>
                <w:bCs/>
                <w:color w:val="000000" w:themeColor="text1"/>
                <w:sz w:val="20"/>
                <w:szCs w:val="20"/>
              </w:rPr>
              <w:t xml:space="preserve">Question 2: </w:t>
            </w:r>
          </w:p>
          <w:p w14:paraId="2FDD8BA0" w14:textId="1EAFD1A6" w:rsidR="00C57BB8" w:rsidRDefault="00092629" w:rsidP="00092629">
            <w:pPr>
              <w:ind w:left="153"/>
              <w:jc w:val="center"/>
              <w:rPr>
                <w:rFonts w:cstheme="minorHAnsi"/>
                <w:b/>
                <w:bCs/>
                <w:color w:val="000000" w:themeColor="text1"/>
                <w:sz w:val="20"/>
                <w:szCs w:val="20"/>
              </w:rPr>
            </w:pPr>
            <w:r w:rsidRPr="00E457B5">
              <w:rPr>
                <w:rFonts w:cstheme="minorHAnsi"/>
                <w:b/>
                <w:bCs/>
                <w:color w:val="000000" w:themeColor="text1"/>
                <w:sz w:val="20"/>
                <w:szCs w:val="20"/>
              </w:rPr>
              <w:t>How does my heart rate change over the day?</w:t>
            </w:r>
          </w:p>
          <w:p w14:paraId="33BE2089" w14:textId="7AD09B2A" w:rsidR="00092629" w:rsidRPr="00E457B5" w:rsidRDefault="00092629" w:rsidP="00092629">
            <w:pPr>
              <w:ind w:left="153"/>
              <w:jc w:val="center"/>
              <w:rPr>
                <w:rFonts w:cstheme="minorHAnsi"/>
                <w:b/>
                <w:bCs/>
                <w:color w:val="000000" w:themeColor="text1"/>
                <w:sz w:val="20"/>
                <w:szCs w:val="20"/>
              </w:rPr>
            </w:pPr>
            <w:r w:rsidRPr="00E457B5">
              <w:rPr>
                <w:rFonts w:cstheme="minorHAnsi"/>
                <w:b/>
                <w:bCs/>
                <w:color w:val="000000" w:themeColor="text1"/>
                <w:sz w:val="20"/>
                <w:szCs w:val="20"/>
              </w:rPr>
              <w:t xml:space="preserve"> [Observing over time]</w:t>
            </w:r>
          </w:p>
          <w:p w14:paraId="6B1DA894" w14:textId="77777777" w:rsidR="00092629" w:rsidRPr="00E457B5" w:rsidRDefault="00092629" w:rsidP="00092629">
            <w:pPr>
              <w:ind w:left="153"/>
              <w:jc w:val="center"/>
              <w:rPr>
                <w:rFonts w:cstheme="minorHAnsi"/>
                <w:b/>
                <w:bCs/>
                <w:color w:val="000000" w:themeColor="text1"/>
                <w:sz w:val="20"/>
                <w:szCs w:val="20"/>
              </w:rPr>
            </w:pPr>
          </w:p>
        </w:tc>
        <w:tc>
          <w:tcPr>
            <w:tcW w:w="2736" w:type="dxa"/>
          </w:tcPr>
          <w:p w14:paraId="439EA218" w14:textId="77777777" w:rsidR="00C57BB8" w:rsidRDefault="00092629" w:rsidP="00092629">
            <w:pPr>
              <w:ind w:left="153"/>
              <w:jc w:val="center"/>
              <w:rPr>
                <w:rFonts w:cstheme="minorHAnsi"/>
                <w:b/>
                <w:bCs/>
                <w:color w:val="000000" w:themeColor="text1"/>
                <w:sz w:val="20"/>
                <w:szCs w:val="20"/>
              </w:rPr>
            </w:pPr>
            <w:r w:rsidRPr="00E457B5">
              <w:rPr>
                <w:rFonts w:cstheme="minorHAnsi"/>
                <w:b/>
                <w:bCs/>
                <w:color w:val="000000" w:themeColor="text1"/>
                <w:sz w:val="20"/>
                <w:szCs w:val="20"/>
              </w:rPr>
              <w:t xml:space="preserve">Question 3: </w:t>
            </w:r>
          </w:p>
          <w:p w14:paraId="44C8DAED" w14:textId="64AFB423" w:rsidR="00092629" w:rsidRPr="00E457B5" w:rsidRDefault="00092629" w:rsidP="00092629">
            <w:pPr>
              <w:ind w:left="153"/>
              <w:jc w:val="center"/>
              <w:rPr>
                <w:rFonts w:cstheme="minorHAnsi"/>
                <w:b/>
                <w:bCs/>
                <w:color w:val="000000" w:themeColor="text1"/>
                <w:sz w:val="20"/>
                <w:szCs w:val="20"/>
              </w:rPr>
            </w:pPr>
            <w:r w:rsidRPr="00E457B5">
              <w:rPr>
                <w:rFonts w:cstheme="minorHAnsi"/>
                <w:b/>
                <w:bCs/>
                <w:color w:val="000000" w:themeColor="text1"/>
                <w:sz w:val="20"/>
                <w:szCs w:val="20"/>
              </w:rPr>
              <w:t>How does the loudness of a drum change if you stand further away? [Fair test]</w:t>
            </w:r>
          </w:p>
          <w:p w14:paraId="6BD9191E" w14:textId="77777777" w:rsidR="00092629" w:rsidRPr="00E457B5" w:rsidRDefault="00092629" w:rsidP="00092629">
            <w:pPr>
              <w:ind w:left="153"/>
              <w:jc w:val="center"/>
              <w:rPr>
                <w:rFonts w:cstheme="minorHAnsi"/>
                <w:b/>
                <w:bCs/>
                <w:color w:val="000000" w:themeColor="text1"/>
                <w:sz w:val="20"/>
                <w:szCs w:val="20"/>
              </w:rPr>
            </w:pPr>
          </w:p>
        </w:tc>
      </w:tr>
      <w:tr w:rsidR="00092629" w:rsidRPr="00E457B5" w14:paraId="11DAE3DC" w14:textId="77777777" w:rsidTr="00E73B2E">
        <w:tc>
          <w:tcPr>
            <w:tcW w:w="2795" w:type="dxa"/>
          </w:tcPr>
          <w:p w14:paraId="24608481" w14:textId="2ADF97A0" w:rsidR="00092629" w:rsidRPr="00E457B5" w:rsidRDefault="00092629" w:rsidP="00092629">
            <w:pPr>
              <w:rPr>
                <w:rFonts w:cstheme="minorHAnsi"/>
                <w:color w:val="000000" w:themeColor="text1"/>
                <w:sz w:val="20"/>
                <w:szCs w:val="20"/>
              </w:rPr>
            </w:pPr>
            <w:r w:rsidRPr="00E457B5">
              <w:rPr>
                <w:rFonts w:cstheme="minorHAnsi"/>
                <w:color w:val="000000" w:themeColor="text1"/>
                <w:sz w:val="20"/>
                <w:szCs w:val="20"/>
              </w:rPr>
              <w:t xml:space="preserve">Icing sugar, sugar cube, granulated sugar, caster sugar, jug of water, measuring cylinder, </w:t>
            </w:r>
            <w:r w:rsidR="00E73B2E" w:rsidRPr="00E457B5">
              <w:rPr>
                <w:rFonts w:cstheme="minorHAnsi"/>
                <w:color w:val="000000" w:themeColor="text1"/>
                <w:sz w:val="20"/>
                <w:szCs w:val="20"/>
              </w:rPr>
              <w:t>stopwatch, beaker, stirring rod</w:t>
            </w:r>
          </w:p>
        </w:tc>
        <w:tc>
          <w:tcPr>
            <w:tcW w:w="2759" w:type="dxa"/>
          </w:tcPr>
          <w:p w14:paraId="25C81F09" w14:textId="796FD169" w:rsidR="00092629" w:rsidRPr="00E457B5" w:rsidRDefault="00E73B2E" w:rsidP="00092629">
            <w:pPr>
              <w:rPr>
                <w:rFonts w:cstheme="minorHAnsi"/>
                <w:color w:val="000000" w:themeColor="text1"/>
                <w:sz w:val="20"/>
                <w:szCs w:val="20"/>
              </w:rPr>
            </w:pPr>
            <w:r w:rsidRPr="00E457B5">
              <w:rPr>
                <w:rFonts w:cstheme="minorHAnsi"/>
                <w:color w:val="000000" w:themeColor="text1"/>
                <w:sz w:val="20"/>
                <w:szCs w:val="20"/>
              </w:rPr>
              <w:t>Stopwatch, heart rate meter, clock, optional: data logger with heart rate sensor</w:t>
            </w:r>
          </w:p>
        </w:tc>
        <w:tc>
          <w:tcPr>
            <w:tcW w:w="2736" w:type="dxa"/>
          </w:tcPr>
          <w:p w14:paraId="095B6268" w14:textId="310DB07E" w:rsidR="00092629" w:rsidRPr="00E457B5" w:rsidRDefault="00E73B2E" w:rsidP="00092629">
            <w:pPr>
              <w:rPr>
                <w:rFonts w:cstheme="minorHAnsi"/>
                <w:color w:val="000000" w:themeColor="text1"/>
                <w:sz w:val="20"/>
                <w:szCs w:val="20"/>
              </w:rPr>
            </w:pPr>
            <w:r w:rsidRPr="00E457B5">
              <w:rPr>
                <w:rFonts w:cstheme="minorHAnsi"/>
                <w:color w:val="000000" w:themeColor="text1"/>
                <w:sz w:val="20"/>
                <w:szCs w:val="20"/>
              </w:rPr>
              <w:t>Drum, beater, 20m tape measure, datalogger with sound sensor or tablet with sound meter app</w:t>
            </w:r>
          </w:p>
        </w:tc>
      </w:tr>
    </w:tbl>
    <w:p w14:paraId="27639B65" w14:textId="77777777" w:rsidR="00092629" w:rsidRPr="00E457B5" w:rsidRDefault="00092629" w:rsidP="00AE2C0A">
      <w:pPr>
        <w:rPr>
          <w:rFonts w:cstheme="minorHAnsi"/>
          <w:color w:val="000000" w:themeColor="text1"/>
          <w:sz w:val="20"/>
          <w:szCs w:val="20"/>
        </w:rPr>
      </w:pPr>
    </w:p>
    <w:p w14:paraId="51D0A3B7" w14:textId="45FB64CA" w:rsidR="00E73B2E" w:rsidRPr="00C57BB8" w:rsidRDefault="00E73B2E" w:rsidP="004412BA">
      <w:pPr>
        <w:pStyle w:val="ListParagraph"/>
        <w:numPr>
          <w:ilvl w:val="0"/>
          <w:numId w:val="7"/>
        </w:numPr>
        <w:ind w:left="851" w:hanging="425"/>
        <w:rPr>
          <w:sz w:val="22"/>
          <w:szCs w:val="22"/>
        </w:rPr>
      </w:pPr>
      <w:r w:rsidRPr="00C57BB8">
        <w:rPr>
          <w:sz w:val="22"/>
          <w:szCs w:val="22"/>
        </w:rPr>
        <w:t xml:space="preserve">Dr Chips includes a very brief introduction to how to </w:t>
      </w:r>
      <w:r w:rsidRPr="00C57BB8">
        <w:rPr>
          <w:b/>
          <w:bCs/>
          <w:sz w:val="22"/>
          <w:szCs w:val="22"/>
        </w:rPr>
        <w:t xml:space="preserve">report </w:t>
      </w:r>
      <w:r w:rsidR="00E457B5" w:rsidRPr="00C57BB8">
        <w:rPr>
          <w:b/>
          <w:bCs/>
          <w:sz w:val="22"/>
          <w:szCs w:val="22"/>
        </w:rPr>
        <w:t>investigation plans</w:t>
      </w:r>
      <w:r w:rsidRPr="00C57BB8">
        <w:rPr>
          <w:sz w:val="22"/>
          <w:szCs w:val="22"/>
        </w:rPr>
        <w:t xml:space="preserve"> so that they can be shared with others, explaining what should be included in step-by-step instructions.</w:t>
      </w:r>
      <w:r w:rsidR="00E457B5" w:rsidRPr="00C57BB8">
        <w:rPr>
          <w:sz w:val="22"/>
          <w:szCs w:val="22"/>
        </w:rPr>
        <w:t xml:space="preserve"> He also shows how children can challenge themselves to report plans using the passive voice, applying their English skills to report plans in a more formal way.</w:t>
      </w:r>
    </w:p>
    <w:p w14:paraId="7C48D8AD" w14:textId="61E7EB79" w:rsidR="00215273" w:rsidRDefault="00C57BB8" w:rsidP="00EC5D8D">
      <w:pPr>
        <w:pStyle w:val="ListParagraph"/>
        <w:numPr>
          <w:ilvl w:val="0"/>
          <w:numId w:val="7"/>
        </w:numPr>
        <w:ind w:left="851" w:hanging="425"/>
        <w:rPr>
          <w:sz w:val="22"/>
          <w:szCs w:val="22"/>
        </w:rPr>
      </w:pPr>
      <w:r>
        <w:rPr>
          <w:sz w:val="22"/>
          <w:szCs w:val="22"/>
        </w:rPr>
        <w:t>T</w:t>
      </w:r>
      <w:r w:rsidR="004412BA" w:rsidRPr="00C57BB8">
        <w:rPr>
          <w:sz w:val="22"/>
          <w:szCs w:val="22"/>
        </w:rPr>
        <w:t>he video</w:t>
      </w:r>
      <w:r>
        <w:rPr>
          <w:sz w:val="22"/>
          <w:szCs w:val="22"/>
        </w:rPr>
        <w:t xml:space="preserve"> ends</w:t>
      </w:r>
      <w:r w:rsidR="004412BA" w:rsidRPr="00C57BB8">
        <w:rPr>
          <w:sz w:val="22"/>
          <w:szCs w:val="22"/>
        </w:rPr>
        <w:t xml:space="preserve"> by linking the skill that has been learnt to the children’s current science learning.  You could make </w:t>
      </w:r>
      <w:r w:rsidR="00E457B5" w:rsidRPr="00C57BB8">
        <w:rPr>
          <w:b/>
          <w:bCs/>
          <w:sz w:val="22"/>
          <w:szCs w:val="22"/>
        </w:rPr>
        <w:t xml:space="preserve">planning </w:t>
      </w:r>
      <w:r w:rsidR="00E457B5" w:rsidRPr="00C57BB8">
        <w:rPr>
          <w:sz w:val="22"/>
          <w:szCs w:val="22"/>
        </w:rPr>
        <w:t xml:space="preserve">a key focus in your next science lesson to allow your pupils to put their planning skills to the test. </w:t>
      </w:r>
      <w:bookmarkStart w:id="1" w:name="_Hlk97711256"/>
      <w:r w:rsidR="00E457B5" w:rsidRPr="00C57BB8">
        <w:rPr>
          <w:sz w:val="22"/>
          <w:szCs w:val="22"/>
        </w:rPr>
        <w:t>Use formative assessment and feedback to really focus on planning as a skill.</w:t>
      </w:r>
      <w:bookmarkEnd w:id="1"/>
    </w:p>
    <w:p w14:paraId="1941661D" w14:textId="77777777" w:rsidR="00AE2C0A" w:rsidRPr="00AE2C0A" w:rsidRDefault="00AE2C0A" w:rsidP="00EC5D8D">
      <w:pPr>
        <w:pStyle w:val="ListParagraph"/>
        <w:numPr>
          <w:ilvl w:val="0"/>
          <w:numId w:val="7"/>
        </w:numPr>
        <w:ind w:left="851" w:hanging="425"/>
        <w:rPr>
          <w:sz w:val="22"/>
          <w:szCs w:val="22"/>
        </w:rPr>
      </w:pPr>
    </w:p>
    <w:p w14:paraId="00BDFC08" w14:textId="0EE1518F" w:rsidR="00215273" w:rsidRDefault="009E16D1" w:rsidP="00EC5D8D">
      <w:pPr>
        <w:rPr>
          <w:rFonts w:cstheme="minorHAnsi"/>
          <w:b/>
          <w:bCs/>
          <w:color w:val="0169B4"/>
        </w:rPr>
      </w:pPr>
      <w:r>
        <w:rPr>
          <w:rFonts w:cstheme="minorHAnsi"/>
          <w:b/>
          <w:bCs/>
          <w:color w:val="0169B4"/>
        </w:rPr>
        <w:t xml:space="preserve">Tips to further develop this skill with your </w:t>
      </w:r>
      <w:r w:rsidR="00226E92">
        <w:rPr>
          <w:rFonts w:cstheme="minorHAnsi"/>
          <w:b/>
          <w:bCs/>
          <w:color w:val="0169B4"/>
        </w:rPr>
        <w:t>children</w:t>
      </w:r>
    </w:p>
    <w:p w14:paraId="5D3C2D86" w14:textId="2A5D0311" w:rsidR="005D790A" w:rsidRPr="00C57BB8" w:rsidRDefault="005D790A" w:rsidP="00814FF4">
      <w:pPr>
        <w:pStyle w:val="ListParagraph"/>
        <w:numPr>
          <w:ilvl w:val="0"/>
          <w:numId w:val="11"/>
        </w:numPr>
        <w:rPr>
          <w:sz w:val="22"/>
          <w:szCs w:val="22"/>
        </w:rPr>
      </w:pPr>
      <w:r w:rsidRPr="00C57BB8">
        <w:rPr>
          <w:b/>
          <w:bCs/>
          <w:sz w:val="22"/>
          <w:szCs w:val="22"/>
        </w:rPr>
        <w:t>Thinking about questions</w:t>
      </w:r>
      <w:r w:rsidRPr="00C57BB8">
        <w:rPr>
          <w:sz w:val="22"/>
          <w:szCs w:val="22"/>
        </w:rPr>
        <w:t xml:space="preserve">: It is important for children to spend time developing their own science questions linked to the topics they are studying. </w:t>
      </w:r>
      <w:r w:rsidR="00C57BB8">
        <w:rPr>
          <w:sz w:val="22"/>
          <w:szCs w:val="22"/>
        </w:rPr>
        <w:t>T</w:t>
      </w:r>
      <w:r w:rsidRPr="00C57BB8">
        <w:rPr>
          <w:sz w:val="22"/>
          <w:szCs w:val="22"/>
        </w:rPr>
        <w:t>ry some of these approaches to develop question</w:t>
      </w:r>
      <w:r w:rsidR="00C57BB8">
        <w:rPr>
          <w:sz w:val="22"/>
          <w:szCs w:val="22"/>
        </w:rPr>
        <w:t xml:space="preserve">-asking </w:t>
      </w:r>
      <w:r w:rsidRPr="00C57BB8">
        <w:rPr>
          <w:sz w:val="22"/>
          <w:szCs w:val="22"/>
        </w:rPr>
        <w:t>in your classroom:</w:t>
      </w:r>
    </w:p>
    <w:p w14:paraId="0D1478B0" w14:textId="6F1F2669" w:rsidR="00C57BB8" w:rsidRPr="00C57BB8" w:rsidRDefault="00C57BB8" w:rsidP="00C57BB8">
      <w:pPr>
        <w:pStyle w:val="ListParagraph"/>
        <w:numPr>
          <w:ilvl w:val="1"/>
          <w:numId w:val="11"/>
        </w:numPr>
        <w:rPr>
          <w:sz w:val="22"/>
          <w:szCs w:val="22"/>
        </w:rPr>
      </w:pPr>
      <w:r>
        <w:rPr>
          <w:sz w:val="22"/>
          <w:szCs w:val="22"/>
        </w:rPr>
        <w:t>Use the</w:t>
      </w:r>
      <w:r w:rsidRPr="00C57BB8">
        <w:rPr>
          <w:sz w:val="22"/>
          <w:szCs w:val="22"/>
        </w:rPr>
        <w:t xml:space="preserve"> Great Science Share </w:t>
      </w:r>
      <w:hyperlink r:id="rId12" w:history="1">
        <w:r w:rsidRPr="00C57BB8">
          <w:rPr>
            <w:rStyle w:val="Hyperlink"/>
            <w:sz w:val="22"/>
            <w:szCs w:val="22"/>
          </w:rPr>
          <w:t>Question Makers</w:t>
        </w:r>
      </w:hyperlink>
      <w:r w:rsidRPr="00C57BB8">
        <w:rPr>
          <w:sz w:val="22"/>
          <w:szCs w:val="22"/>
        </w:rPr>
        <w:t xml:space="preserve"> </w:t>
      </w:r>
      <w:r>
        <w:rPr>
          <w:sz w:val="22"/>
          <w:szCs w:val="22"/>
        </w:rPr>
        <w:t xml:space="preserve">- </w:t>
      </w:r>
      <w:r w:rsidRPr="00C57BB8">
        <w:rPr>
          <w:sz w:val="22"/>
          <w:szCs w:val="22"/>
        </w:rPr>
        <w:t>a collection of tools to support children in asking scientific questions.</w:t>
      </w:r>
    </w:p>
    <w:p w14:paraId="79D40E35" w14:textId="5D01DFF1" w:rsidR="005D790A" w:rsidRPr="00C57BB8" w:rsidRDefault="005D790A" w:rsidP="005D790A">
      <w:pPr>
        <w:pStyle w:val="ListParagraph"/>
        <w:numPr>
          <w:ilvl w:val="1"/>
          <w:numId w:val="11"/>
        </w:numPr>
        <w:rPr>
          <w:sz w:val="22"/>
          <w:szCs w:val="22"/>
        </w:rPr>
      </w:pPr>
      <w:r w:rsidRPr="00C57BB8">
        <w:rPr>
          <w:sz w:val="22"/>
          <w:szCs w:val="22"/>
        </w:rPr>
        <w:t xml:space="preserve">Set up a </w:t>
      </w:r>
      <w:r w:rsidRPr="00C57BB8">
        <w:rPr>
          <w:b/>
          <w:bCs/>
          <w:sz w:val="22"/>
          <w:szCs w:val="22"/>
        </w:rPr>
        <w:t>question wall</w:t>
      </w:r>
      <w:r w:rsidRPr="00C57BB8">
        <w:rPr>
          <w:sz w:val="22"/>
          <w:szCs w:val="22"/>
        </w:rPr>
        <w:t xml:space="preserve"> or door in your classroom where children are encouraged to regularly display the scientific questions they come up with over the year</w:t>
      </w:r>
      <w:r w:rsidR="00C57BB8">
        <w:rPr>
          <w:sz w:val="22"/>
          <w:szCs w:val="22"/>
        </w:rPr>
        <w:t>. T</w:t>
      </w:r>
      <w:r w:rsidRPr="00C57BB8">
        <w:rPr>
          <w:sz w:val="22"/>
          <w:szCs w:val="22"/>
        </w:rPr>
        <w:t>his can be used to really celebrate children’s curiosity and thinking. Why not have a Science Question of the week?</w:t>
      </w:r>
    </w:p>
    <w:p w14:paraId="57320788" w14:textId="027FDC62" w:rsidR="005D790A" w:rsidRPr="00C57BB8" w:rsidRDefault="00C57BB8" w:rsidP="005D790A">
      <w:pPr>
        <w:pStyle w:val="ListParagraph"/>
        <w:numPr>
          <w:ilvl w:val="1"/>
          <w:numId w:val="11"/>
        </w:numPr>
        <w:rPr>
          <w:sz w:val="22"/>
          <w:szCs w:val="22"/>
        </w:rPr>
      </w:pPr>
      <w:r>
        <w:rPr>
          <w:sz w:val="22"/>
          <w:szCs w:val="22"/>
        </w:rPr>
        <w:t>E</w:t>
      </w:r>
      <w:r w:rsidR="005D790A" w:rsidRPr="00C57BB8">
        <w:rPr>
          <w:sz w:val="22"/>
          <w:szCs w:val="22"/>
        </w:rPr>
        <w:t xml:space="preserve">stablish a </w:t>
      </w:r>
      <w:r w:rsidR="005D790A" w:rsidRPr="00C57BB8">
        <w:rPr>
          <w:b/>
          <w:bCs/>
          <w:sz w:val="22"/>
          <w:szCs w:val="22"/>
        </w:rPr>
        <w:t>scientific</w:t>
      </w:r>
      <w:r w:rsidR="005D790A" w:rsidRPr="00C57BB8">
        <w:rPr>
          <w:sz w:val="22"/>
          <w:szCs w:val="22"/>
        </w:rPr>
        <w:t xml:space="preserve"> </w:t>
      </w:r>
      <w:r w:rsidR="005D790A" w:rsidRPr="00C57BB8">
        <w:rPr>
          <w:b/>
          <w:bCs/>
          <w:sz w:val="22"/>
          <w:szCs w:val="22"/>
        </w:rPr>
        <w:t>question post-box</w:t>
      </w:r>
      <w:r w:rsidR="005D790A" w:rsidRPr="00C57BB8">
        <w:rPr>
          <w:sz w:val="22"/>
          <w:szCs w:val="22"/>
        </w:rPr>
        <w:t xml:space="preserve"> where children can post their questions in relation to the current topic there are learning about in science. You could make time to sort the questions by the type of enquiry that could be used to answer them and organise children into groups to try and gather evidence to answer some of them. </w:t>
      </w:r>
      <w:r>
        <w:rPr>
          <w:sz w:val="22"/>
          <w:szCs w:val="22"/>
        </w:rPr>
        <w:t xml:space="preserve"> </w:t>
      </w:r>
    </w:p>
    <w:p w14:paraId="390B42CC" w14:textId="7658D410" w:rsidR="00C57BB8" w:rsidRDefault="00AE2C0A" w:rsidP="005D790A">
      <w:pPr>
        <w:pStyle w:val="ListParagraph"/>
        <w:numPr>
          <w:ilvl w:val="1"/>
          <w:numId w:val="11"/>
        </w:numPr>
        <w:rPr>
          <w:sz w:val="22"/>
          <w:szCs w:val="22"/>
        </w:rPr>
      </w:pPr>
      <w:r w:rsidRPr="00C57BB8">
        <w:rPr>
          <w:noProof/>
          <w:sz w:val="22"/>
          <w:szCs w:val="22"/>
        </w:rPr>
        <w:drawing>
          <wp:anchor distT="0" distB="0" distL="114300" distR="114300" simplePos="0" relativeHeight="251663360" behindDoc="0" locked="0" layoutInCell="1" allowOverlap="1" wp14:anchorId="23B21242" wp14:editId="08E0FF0E">
            <wp:simplePos x="0" y="0"/>
            <wp:positionH relativeFrom="column">
              <wp:posOffset>3757295</wp:posOffset>
            </wp:positionH>
            <wp:positionV relativeFrom="paragraph">
              <wp:posOffset>123825</wp:posOffset>
            </wp:positionV>
            <wp:extent cx="1962785" cy="1367790"/>
            <wp:effectExtent l="228600" t="279400" r="424815" b="473710"/>
            <wp:wrapSquare wrapText="bothSides"/>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rot="21043545">
                      <a:off x="0" y="0"/>
                      <a:ext cx="1962785" cy="1367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57BB8">
        <w:rPr>
          <w:noProof/>
          <w:sz w:val="22"/>
          <w:szCs w:val="22"/>
        </w:rPr>
        <w:drawing>
          <wp:anchor distT="0" distB="0" distL="114300" distR="114300" simplePos="0" relativeHeight="251664384" behindDoc="0" locked="0" layoutInCell="1" allowOverlap="1" wp14:anchorId="53B727B9" wp14:editId="2233E1FA">
            <wp:simplePos x="0" y="0"/>
            <wp:positionH relativeFrom="column">
              <wp:posOffset>3572047</wp:posOffset>
            </wp:positionH>
            <wp:positionV relativeFrom="paragraph">
              <wp:posOffset>777240</wp:posOffset>
            </wp:positionV>
            <wp:extent cx="2063750" cy="1461135"/>
            <wp:effectExtent l="279400" t="381000" r="476250" b="583565"/>
            <wp:wrapSquare wrapText="bothSides"/>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rot="994775">
                      <a:off x="0" y="0"/>
                      <a:ext cx="2063750" cy="14611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D790A" w:rsidRPr="00C57BB8">
        <w:rPr>
          <w:sz w:val="22"/>
          <w:szCs w:val="22"/>
        </w:rPr>
        <w:t xml:space="preserve">As a </w:t>
      </w:r>
      <w:r w:rsidR="005D790A" w:rsidRPr="00C57BB8">
        <w:rPr>
          <w:b/>
          <w:bCs/>
          <w:sz w:val="22"/>
          <w:szCs w:val="22"/>
        </w:rPr>
        <w:t>plenary activity</w:t>
      </w:r>
      <w:r w:rsidR="005D790A" w:rsidRPr="00C57BB8">
        <w:rPr>
          <w:sz w:val="22"/>
          <w:szCs w:val="22"/>
        </w:rPr>
        <w:t xml:space="preserve"> at the end of a science lesson, as</w:t>
      </w:r>
      <w:r w:rsidR="00C57BB8">
        <w:rPr>
          <w:sz w:val="22"/>
          <w:szCs w:val="22"/>
        </w:rPr>
        <w:t>k</w:t>
      </w:r>
      <w:r w:rsidR="005D790A" w:rsidRPr="00C57BB8">
        <w:rPr>
          <w:sz w:val="22"/>
          <w:szCs w:val="22"/>
        </w:rPr>
        <w:t xml:space="preserve"> children to independently create a list of all the questions they would want to ask to </w:t>
      </w:r>
      <w:r w:rsidR="00C57BB8">
        <w:rPr>
          <w:sz w:val="22"/>
          <w:szCs w:val="22"/>
        </w:rPr>
        <w:t>further their</w:t>
      </w:r>
      <w:r w:rsidR="005D790A" w:rsidRPr="00C57BB8">
        <w:rPr>
          <w:sz w:val="22"/>
          <w:szCs w:val="22"/>
        </w:rPr>
        <w:t xml:space="preserve"> learning from the lesson or topic</w:t>
      </w:r>
      <w:r w:rsidR="00C57BB8">
        <w:rPr>
          <w:sz w:val="22"/>
          <w:szCs w:val="22"/>
        </w:rPr>
        <w:t xml:space="preserve">. </w:t>
      </w:r>
      <w:r w:rsidR="005D790A" w:rsidRPr="00C57BB8">
        <w:rPr>
          <w:sz w:val="22"/>
          <w:szCs w:val="22"/>
        </w:rPr>
        <w:t xml:space="preserve">What do they want to find out next to understand these ideas more? </w:t>
      </w:r>
    </w:p>
    <w:p w14:paraId="68659DB2" w14:textId="48CC7302" w:rsidR="005D790A" w:rsidRDefault="005D790A" w:rsidP="00C57BB8">
      <w:pPr>
        <w:pStyle w:val="ListParagraph"/>
        <w:ind w:left="1440"/>
        <w:rPr>
          <w:sz w:val="22"/>
          <w:szCs w:val="22"/>
        </w:rPr>
      </w:pPr>
      <w:r w:rsidRPr="00C57BB8">
        <w:rPr>
          <w:sz w:val="22"/>
          <w:szCs w:val="22"/>
        </w:rPr>
        <w:t xml:space="preserve">This </w:t>
      </w:r>
      <w:r w:rsidR="00C57BB8">
        <w:rPr>
          <w:sz w:val="22"/>
          <w:szCs w:val="22"/>
        </w:rPr>
        <w:t>is</w:t>
      </w:r>
      <w:r w:rsidRPr="00C57BB8">
        <w:rPr>
          <w:sz w:val="22"/>
          <w:szCs w:val="22"/>
        </w:rPr>
        <w:t xml:space="preserve"> a valuable opportunity to </w:t>
      </w:r>
      <w:r w:rsidR="00C57BB8">
        <w:rPr>
          <w:sz w:val="22"/>
          <w:szCs w:val="22"/>
        </w:rPr>
        <w:t>review</w:t>
      </w:r>
      <w:r w:rsidRPr="00C57BB8">
        <w:rPr>
          <w:sz w:val="22"/>
          <w:szCs w:val="22"/>
        </w:rPr>
        <w:t xml:space="preserve"> children’s thinking and how they are linking ideas to the world around them as well as their prior learning.  It </w:t>
      </w:r>
      <w:r w:rsidR="00C57BB8">
        <w:rPr>
          <w:sz w:val="22"/>
          <w:szCs w:val="22"/>
        </w:rPr>
        <w:t xml:space="preserve">is also </w:t>
      </w:r>
      <w:r w:rsidRPr="00C57BB8">
        <w:rPr>
          <w:sz w:val="22"/>
          <w:szCs w:val="22"/>
        </w:rPr>
        <w:t>an effective approach to identifying</w:t>
      </w:r>
      <w:r>
        <w:t xml:space="preserve"> </w:t>
      </w:r>
      <w:r w:rsidRPr="00C57BB8">
        <w:rPr>
          <w:sz w:val="22"/>
          <w:szCs w:val="22"/>
        </w:rPr>
        <w:t>any misconceptions that children might have developed through their learning.</w:t>
      </w:r>
    </w:p>
    <w:p w14:paraId="6664DDAE" w14:textId="77777777" w:rsidR="00AE2C0A" w:rsidRPr="00C57BB8" w:rsidRDefault="00AE2C0A" w:rsidP="00C57BB8">
      <w:pPr>
        <w:pStyle w:val="ListParagraph"/>
        <w:ind w:left="1440"/>
        <w:rPr>
          <w:sz w:val="22"/>
          <w:szCs w:val="22"/>
        </w:rPr>
      </w:pPr>
    </w:p>
    <w:p w14:paraId="0393FDA5" w14:textId="6C17161B" w:rsidR="007D5E77" w:rsidRPr="00C57BB8" w:rsidRDefault="006E4B40" w:rsidP="00814FF4">
      <w:pPr>
        <w:pStyle w:val="ListParagraph"/>
        <w:numPr>
          <w:ilvl w:val="0"/>
          <w:numId w:val="11"/>
        </w:numPr>
        <w:rPr>
          <w:sz w:val="22"/>
          <w:szCs w:val="22"/>
        </w:rPr>
      </w:pPr>
      <w:r>
        <w:rPr>
          <w:b/>
          <w:bCs/>
          <w:sz w:val="22"/>
          <w:szCs w:val="22"/>
        </w:rPr>
        <w:lastRenderedPageBreak/>
        <w:t xml:space="preserve">Planning and doing: </w:t>
      </w:r>
      <w:r w:rsidR="00C57BB8">
        <w:rPr>
          <w:sz w:val="22"/>
          <w:szCs w:val="22"/>
        </w:rPr>
        <w:t>Remember i</w:t>
      </w:r>
      <w:r w:rsidR="00814FF4" w:rsidRPr="00C57BB8">
        <w:rPr>
          <w:sz w:val="22"/>
          <w:szCs w:val="22"/>
        </w:rPr>
        <w:t>t isn’t necessary for children to independently plan every practical investigation that you carry out in school.</w:t>
      </w:r>
      <w:r w:rsidR="00C57BB8">
        <w:rPr>
          <w:sz w:val="22"/>
          <w:szCs w:val="22"/>
        </w:rPr>
        <w:t xml:space="preserve"> They also don’t need to do full investigations each time they have planned them. </w:t>
      </w:r>
      <w:r w:rsidR="00814FF4" w:rsidRPr="00C57BB8">
        <w:rPr>
          <w:sz w:val="22"/>
          <w:szCs w:val="22"/>
        </w:rPr>
        <w:t xml:space="preserve"> Sometimes you will plan collaboratively as a class and sometime</w:t>
      </w:r>
      <w:r w:rsidR="00C57BB8">
        <w:rPr>
          <w:sz w:val="22"/>
          <w:szCs w:val="22"/>
        </w:rPr>
        <w:t>s</w:t>
      </w:r>
      <w:r w:rsidR="00814FF4" w:rsidRPr="00C57BB8">
        <w:rPr>
          <w:sz w:val="22"/>
          <w:szCs w:val="22"/>
        </w:rPr>
        <w:t xml:space="preserve"> children will collaborate in small groups to plan investigations</w:t>
      </w:r>
      <w:r w:rsidR="00C57BB8">
        <w:rPr>
          <w:sz w:val="22"/>
          <w:szCs w:val="22"/>
        </w:rPr>
        <w:t>. I</w:t>
      </w:r>
      <w:r w:rsidR="0085484B" w:rsidRPr="00C57BB8">
        <w:rPr>
          <w:sz w:val="22"/>
          <w:szCs w:val="22"/>
        </w:rPr>
        <w:t>n these cases</w:t>
      </w:r>
      <w:r w:rsidR="00C57BB8">
        <w:rPr>
          <w:sz w:val="22"/>
          <w:szCs w:val="22"/>
        </w:rPr>
        <w:t>,</w:t>
      </w:r>
      <w:r w:rsidR="0085484B" w:rsidRPr="00C57BB8">
        <w:rPr>
          <w:sz w:val="22"/>
          <w:szCs w:val="22"/>
        </w:rPr>
        <w:t xml:space="preserve"> children </w:t>
      </w:r>
      <w:r w:rsidR="00C57BB8">
        <w:rPr>
          <w:sz w:val="22"/>
          <w:szCs w:val="22"/>
        </w:rPr>
        <w:t xml:space="preserve">may </w:t>
      </w:r>
      <w:r w:rsidR="0085484B" w:rsidRPr="00C57BB8">
        <w:rPr>
          <w:sz w:val="22"/>
          <w:szCs w:val="22"/>
        </w:rPr>
        <w:t xml:space="preserve">not be </w:t>
      </w:r>
      <w:r w:rsidR="00C57BB8">
        <w:rPr>
          <w:sz w:val="22"/>
          <w:szCs w:val="22"/>
        </w:rPr>
        <w:t xml:space="preserve">required </w:t>
      </w:r>
      <w:r w:rsidR="0085484B" w:rsidRPr="00C57BB8">
        <w:rPr>
          <w:sz w:val="22"/>
          <w:szCs w:val="22"/>
        </w:rPr>
        <w:t>to report their method. Nevertheless, it is important that children sometimes get the opportunity to plan their own investigations to answer a question and it makes sense that they demonstrate their learning by formally reporting their plan and sharing their ideas to be assessed.</w:t>
      </w:r>
    </w:p>
    <w:p w14:paraId="1D43FEC2" w14:textId="4CB801C5" w:rsidR="005D790A" w:rsidRDefault="006E4B40" w:rsidP="00C27331">
      <w:pPr>
        <w:pStyle w:val="ListParagraph"/>
        <w:numPr>
          <w:ilvl w:val="0"/>
          <w:numId w:val="11"/>
        </w:numPr>
        <w:rPr>
          <w:sz w:val="22"/>
          <w:szCs w:val="22"/>
        </w:rPr>
      </w:pPr>
      <w:r>
        <w:rPr>
          <w:b/>
          <w:bCs/>
          <w:sz w:val="22"/>
          <w:szCs w:val="22"/>
        </w:rPr>
        <w:t xml:space="preserve">Learning about equipment: </w:t>
      </w:r>
      <w:r w:rsidR="005D790A" w:rsidRPr="00C57BB8">
        <w:rPr>
          <w:sz w:val="22"/>
          <w:szCs w:val="22"/>
        </w:rPr>
        <w:t xml:space="preserve">Why </w:t>
      </w:r>
      <w:r w:rsidR="00C27331" w:rsidRPr="00C57BB8">
        <w:rPr>
          <w:sz w:val="22"/>
          <w:szCs w:val="22"/>
        </w:rPr>
        <w:t>n</w:t>
      </w:r>
      <w:r w:rsidR="005D790A" w:rsidRPr="00C57BB8">
        <w:rPr>
          <w:sz w:val="22"/>
          <w:szCs w:val="22"/>
        </w:rPr>
        <w:t>ot introduce</w:t>
      </w:r>
      <w:r w:rsidR="00BD6614" w:rsidRPr="00C57BB8">
        <w:rPr>
          <w:sz w:val="22"/>
          <w:szCs w:val="22"/>
        </w:rPr>
        <w:t xml:space="preserve"> a </w:t>
      </w:r>
      <w:r w:rsidR="005D790A" w:rsidRPr="00C57BB8">
        <w:rPr>
          <w:sz w:val="22"/>
          <w:szCs w:val="22"/>
        </w:rPr>
        <w:t xml:space="preserve">wall </w:t>
      </w:r>
      <w:r w:rsidR="00BD6614" w:rsidRPr="00C57BB8">
        <w:rPr>
          <w:sz w:val="22"/>
          <w:szCs w:val="22"/>
        </w:rPr>
        <w:t xml:space="preserve">display of </w:t>
      </w:r>
      <w:r w:rsidR="005D790A" w:rsidRPr="00C57BB8">
        <w:rPr>
          <w:sz w:val="22"/>
          <w:szCs w:val="22"/>
        </w:rPr>
        <w:t>labelled</w:t>
      </w:r>
      <w:r w:rsidR="00BD6614" w:rsidRPr="00C57BB8">
        <w:rPr>
          <w:sz w:val="22"/>
          <w:szCs w:val="22"/>
        </w:rPr>
        <w:t xml:space="preserve"> common pieces of equipment that </w:t>
      </w:r>
      <w:r w:rsidR="005D790A" w:rsidRPr="00C57BB8">
        <w:rPr>
          <w:sz w:val="22"/>
          <w:szCs w:val="22"/>
        </w:rPr>
        <w:t>children might use in their enquiries? This can be a support when they are planning their own enquiries.</w:t>
      </w:r>
      <w:r w:rsidR="003305DA" w:rsidRPr="00C57BB8">
        <w:rPr>
          <w:noProof/>
          <w:sz w:val="22"/>
          <w:szCs w:val="22"/>
        </w:rPr>
        <w:t xml:space="preserve"> </w:t>
      </w:r>
    </w:p>
    <w:p w14:paraId="4A28B510" w14:textId="4621D801" w:rsidR="006E4B40" w:rsidRDefault="006E4B40" w:rsidP="006E4B40">
      <w:pPr>
        <w:rPr>
          <w:sz w:val="22"/>
          <w:szCs w:val="22"/>
        </w:rPr>
      </w:pPr>
    </w:p>
    <w:p w14:paraId="1B68792E" w14:textId="11FD92E2" w:rsidR="006E4B40" w:rsidRDefault="006E4B40" w:rsidP="006E4B40">
      <w:pPr>
        <w:rPr>
          <w:sz w:val="22"/>
          <w:szCs w:val="22"/>
        </w:rPr>
      </w:pPr>
    </w:p>
    <w:p w14:paraId="47F8B248" w14:textId="2ADC4741" w:rsidR="006E4B40" w:rsidRDefault="006E4B40" w:rsidP="006E4B40">
      <w:pPr>
        <w:rPr>
          <w:sz w:val="22"/>
          <w:szCs w:val="22"/>
        </w:rPr>
      </w:pPr>
    </w:p>
    <w:p w14:paraId="5FA64CF2" w14:textId="09E2D2EF" w:rsidR="006E4B40" w:rsidRDefault="006E4B40" w:rsidP="006E4B40">
      <w:pPr>
        <w:rPr>
          <w:sz w:val="22"/>
          <w:szCs w:val="22"/>
        </w:rPr>
      </w:pPr>
    </w:p>
    <w:p w14:paraId="5DC2C755" w14:textId="1465DDAD" w:rsidR="006E4B40" w:rsidRDefault="006E4B40" w:rsidP="006E4B40">
      <w:pPr>
        <w:rPr>
          <w:sz w:val="22"/>
          <w:szCs w:val="22"/>
        </w:rPr>
      </w:pPr>
    </w:p>
    <w:p w14:paraId="22F5E880" w14:textId="4EE5483F" w:rsidR="006E4B40" w:rsidRDefault="006E4B40" w:rsidP="006E4B40">
      <w:pPr>
        <w:rPr>
          <w:sz w:val="22"/>
          <w:szCs w:val="22"/>
        </w:rPr>
      </w:pPr>
    </w:p>
    <w:p w14:paraId="4D11793E" w14:textId="32652FFE" w:rsidR="006E4B40" w:rsidRDefault="006E4B40" w:rsidP="006E4B40">
      <w:pPr>
        <w:rPr>
          <w:sz w:val="22"/>
          <w:szCs w:val="22"/>
        </w:rPr>
      </w:pPr>
    </w:p>
    <w:p w14:paraId="6EEEEF66" w14:textId="5F630ADF" w:rsidR="006E4B40" w:rsidRDefault="006E4B40" w:rsidP="006E4B40">
      <w:pPr>
        <w:rPr>
          <w:sz w:val="22"/>
          <w:szCs w:val="22"/>
        </w:rPr>
      </w:pPr>
    </w:p>
    <w:p w14:paraId="75A4FFB9" w14:textId="55F35FEE" w:rsidR="006E4B40" w:rsidRDefault="006E4B40" w:rsidP="006E4B40">
      <w:pPr>
        <w:rPr>
          <w:sz w:val="22"/>
          <w:szCs w:val="22"/>
        </w:rPr>
      </w:pPr>
    </w:p>
    <w:p w14:paraId="74B413E3" w14:textId="3B6BD0EB" w:rsidR="006E4B40" w:rsidRDefault="006E4B40" w:rsidP="006E4B40">
      <w:pPr>
        <w:rPr>
          <w:sz w:val="22"/>
          <w:szCs w:val="22"/>
        </w:rPr>
      </w:pPr>
    </w:p>
    <w:p w14:paraId="323A9F1D" w14:textId="0DF6E9EA" w:rsidR="006E4B40" w:rsidRDefault="006E4B40" w:rsidP="006E4B40">
      <w:pPr>
        <w:rPr>
          <w:sz w:val="22"/>
          <w:szCs w:val="22"/>
        </w:rPr>
      </w:pPr>
    </w:p>
    <w:p w14:paraId="54786955" w14:textId="2A6DCBFB" w:rsidR="006E4B40" w:rsidRDefault="006E4B40" w:rsidP="006E4B40">
      <w:pPr>
        <w:rPr>
          <w:sz w:val="22"/>
          <w:szCs w:val="22"/>
        </w:rPr>
      </w:pPr>
    </w:p>
    <w:p w14:paraId="51371773" w14:textId="498B8A9E" w:rsidR="006E4B40" w:rsidRDefault="006E4B40" w:rsidP="006E4B40">
      <w:pPr>
        <w:rPr>
          <w:sz w:val="22"/>
          <w:szCs w:val="22"/>
        </w:rPr>
      </w:pPr>
    </w:p>
    <w:p w14:paraId="0951A233" w14:textId="1BC826FE" w:rsidR="006E4B40" w:rsidRDefault="006E4B40" w:rsidP="006E4B40">
      <w:pPr>
        <w:rPr>
          <w:sz w:val="22"/>
          <w:szCs w:val="22"/>
        </w:rPr>
      </w:pPr>
    </w:p>
    <w:p w14:paraId="688C950B" w14:textId="743EBEBB" w:rsidR="006E4B40" w:rsidRDefault="006E4B40" w:rsidP="006E4B40">
      <w:pPr>
        <w:rPr>
          <w:sz w:val="22"/>
          <w:szCs w:val="22"/>
        </w:rPr>
      </w:pPr>
    </w:p>
    <w:p w14:paraId="2627EFD1" w14:textId="6527DD58" w:rsidR="006E4B40" w:rsidRDefault="006E4B40" w:rsidP="006E4B40">
      <w:pPr>
        <w:rPr>
          <w:sz w:val="22"/>
          <w:szCs w:val="22"/>
        </w:rPr>
      </w:pPr>
    </w:p>
    <w:p w14:paraId="4563708E" w14:textId="12E1CD88" w:rsidR="006E4B40" w:rsidRDefault="006E4B40" w:rsidP="006E4B40">
      <w:pPr>
        <w:rPr>
          <w:sz w:val="22"/>
          <w:szCs w:val="22"/>
        </w:rPr>
      </w:pPr>
    </w:p>
    <w:p w14:paraId="7B969AFE" w14:textId="5BC4F224" w:rsidR="006E4B40" w:rsidRDefault="006E4B40" w:rsidP="006E4B40">
      <w:pPr>
        <w:rPr>
          <w:sz w:val="22"/>
          <w:szCs w:val="22"/>
        </w:rPr>
      </w:pPr>
    </w:p>
    <w:p w14:paraId="2D8A3043" w14:textId="296A445F" w:rsidR="006E4B40" w:rsidRDefault="006E4B40" w:rsidP="006E4B40">
      <w:pPr>
        <w:rPr>
          <w:sz w:val="22"/>
          <w:szCs w:val="22"/>
        </w:rPr>
      </w:pPr>
    </w:p>
    <w:p w14:paraId="6CCDB5AB" w14:textId="2ABF5410" w:rsidR="006E4B40" w:rsidRDefault="006E4B40" w:rsidP="006E4B40">
      <w:pPr>
        <w:rPr>
          <w:sz w:val="22"/>
          <w:szCs w:val="22"/>
        </w:rPr>
      </w:pPr>
    </w:p>
    <w:p w14:paraId="0908B5DE" w14:textId="2E35C723" w:rsidR="006E4B40" w:rsidRDefault="006E4B40" w:rsidP="006E4B40">
      <w:pPr>
        <w:rPr>
          <w:sz w:val="22"/>
          <w:szCs w:val="22"/>
        </w:rPr>
      </w:pPr>
    </w:p>
    <w:p w14:paraId="60255A1C" w14:textId="13FEE08E" w:rsidR="006E4B40" w:rsidRDefault="006E4B40" w:rsidP="006E4B40">
      <w:pPr>
        <w:rPr>
          <w:sz w:val="22"/>
          <w:szCs w:val="22"/>
        </w:rPr>
      </w:pPr>
    </w:p>
    <w:p w14:paraId="33F96F25" w14:textId="0329A3D4" w:rsidR="006E4B40" w:rsidRDefault="006E4B40" w:rsidP="006E4B40">
      <w:pPr>
        <w:rPr>
          <w:sz w:val="22"/>
          <w:szCs w:val="22"/>
        </w:rPr>
      </w:pPr>
    </w:p>
    <w:p w14:paraId="6FC83508" w14:textId="10ED65A1" w:rsidR="006E4B40" w:rsidRDefault="006E4B40" w:rsidP="006E4B40">
      <w:pPr>
        <w:rPr>
          <w:sz w:val="22"/>
          <w:szCs w:val="22"/>
        </w:rPr>
      </w:pPr>
    </w:p>
    <w:p w14:paraId="7E6093B9" w14:textId="77777777" w:rsidR="006E4B40" w:rsidRDefault="006E4B40" w:rsidP="006E4B40">
      <w:pPr>
        <w:rPr>
          <w:sz w:val="22"/>
          <w:szCs w:val="22"/>
        </w:rPr>
      </w:pPr>
    </w:p>
    <w:p w14:paraId="2807548A" w14:textId="3C430348" w:rsidR="006E4B40" w:rsidRDefault="006E4B40" w:rsidP="006E4B40">
      <w:pPr>
        <w:rPr>
          <w:sz w:val="22"/>
          <w:szCs w:val="22"/>
        </w:rPr>
      </w:pPr>
      <w:bookmarkStart w:id="2" w:name="_Hlk97711455"/>
    </w:p>
    <w:p w14:paraId="71E1B021" w14:textId="7A2ECD0F" w:rsidR="006E4B40" w:rsidRDefault="006E4B40" w:rsidP="006E4B40">
      <w:pPr>
        <w:rPr>
          <w:sz w:val="22"/>
          <w:szCs w:val="22"/>
        </w:rPr>
      </w:pPr>
    </w:p>
    <w:p w14:paraId="63ED388A" w14:textId="070C6599" w:rsidR="006E4B40" w:rsidRDefault="006E4B40" w:rsidP="006E4B40">
      <w:pPr>
        <w:rPr>
          <w:sz w:val="22"/>
          <w:szCs w:val="22"/>
        </w:rPr>
      </w:pPr>
      <w:r>
        <w:rPr>
          <w:sz w:val="22"/>
          <w:szCs w:val="22"/>
        </w:rPr>
        <w:t>Author: Amanda Poole</w:t>
      </w:r>
    </w:p>
    <w:p w14:paraId="01A25668" w14:textId="529D0E03" w:rsidR="006E4B40" w:rsidRDefault="006E4B40" w:rsidP="006E4B40">
      <w:pPr>
        <w:rPr>
          <w:sz w:val="22"/>
          <w:szCs w:val="22"/>
        </w:rPr>
      </w:pPr>
      <w:r>
        <w:rPr>
          <w:sz w:val="22"/>
          <w:szCs w:val="22"/>
        </w:rPr>
        <w:t>Editor: Dr Lynne Bianchi</w:t>
      </w:r>
    </w:p>
    <w:p w14:paraId="6E2F78A8" w14:textId="2E34B0A1" w:rsidR="006E4B40" w:rsidRDefault="006E4B40" w:rsidP="006E4B40">
      <w:pPr>
        <w:rPr>
          <w:sz w:val="22"/>
          <w:szCs w:val="22"/>
        </w:rPr>
      </w:pPr>
    </w:p>
    <w:p w14:paraId="3668E409" w14:textId="70FE1312" w:rsidR="006E4B40" w:rsidRDefault="006E4B40" w:rsidP="006E4B40">
      <w:pPr>
        <w:rPr>
          <w:rStyle w:val="jsgrdq"/>
          <w:b/>
          <w:bCs/>
          <w:color w:val="000000"/>
        </w:rPr>
      </w:pPr>
      <w:r w:rsidRPr="006E4B40">
        <w:rPr>
          <w:sz w:val="20"/>
          <w:szCs w:val="20"/>
        </w:rPr>
        <w:t xml:space="preserve">Disclaimer: </w:t>
      </w:r>
      <w:r w:rsidRPr="006E4B40">
        <w:rPr>
          <w:rStyle w:val="jsgrdq"/>
          <w:color w:val="000000"/>
          <w:sz w:val="20"/>
          <w:szCs w:val="20"/>
        </w:rPr>
        <w:t xml:space="preserve">The Great Science Share for Schools are not liable for the actions of activity of any persons who uses this resource or in any of the suggested further resources. We assume no liability </w:t>
      </w:r>
      <w:proofErr w:type="gramStart"/>
      <w:r w:rsidRPr="006E4B40">
        <w:rPr>
          <w:rStyle w:val="jsgrdq"/>
          <w:color w:val="000000"/>
          <w:sz w:val="20"/>
          <w:szCs w:val="20"/>
        </w:rPr>
        <w:t>with regard to</w:t>
      </w:r>
      <w:proofErr w:type="gramEnd"/>
      <w:r w:rsidRPr="006E4B40">
        <w:rPr>
          <w:rStyle w:val="jsgrdq"/>
          <w:color w:val="000000"/>
          <w:sz w:val="20"/>
          <w:szCs w:val="20"/>
        </w:rPr>
        <w:t xml:space="preserve"> injuries or damage to property that may occur as a result of using this information. These activities are designed to be carried out by children working with an adult. The adult is fully responsible for ensuring the activity is carried out safely. You can access further H&amp;S advice from www.cleapss.org.uk. </w:t>
      </w:r>
    </w:p>
    <w:p w14:paraId="2079C78A" w14:textId="77777777" w:rsidR="006E4B40" w:rsidRDefault="006E4B40" w:rsidP="006E4B40">
      <w:pPr>
        <w:rPr>
          <w:sz w:val="22"/>
          <w:szCs w:val="22"/>
        </w:rPr>
      </w:pPr>
    </w:p>
    <w:p w14:paraId="49A3731F" w14:textId="0ABAECDD" w:rsidR="006E4B40" w:rsidRPr="006E4B40" w:rsidRDefault="006E4B40" w:rsidP="006E4B40">
      <w:pPr>
        <w:rPr>
          <w:sz w:val="22"/>
          <w:szCs w:val="22"/>
        </w:rPr>
      </w:pPr>
      <w:r>
        <w:rPr>
          <w:sz w:val="22"/>
          <w:szCs w:val="22"/>
        </w:rPr>
        <w:t xml:space="preserve">© 2022 The </w:t>
      </w:r>
      <w:r w:rsidRPr="006E4B40">
        <w:rPr>
          <w:sz w:val="22"/>
          <w:szCs w:val="22"/>
        </w:rPr>
        <w:t>University of Manchester</w:t>
      </w:r>
      <w:r>
        <w:rPr>
          <w:sz w:val="22"/>
          <w:szCs w:val="22"/>
        </w:rPr>
        <w:t xml:space="preserve">. These resources have been produced by the Great Science Share for Schools’ team. For more information visit </w:t>
      </w:r>
      <w:hyperlink r:id="rId15" w:history="1">
        <w:r w:rsidRPr="00DD394E">
          <w:rPr>
            <w:rStyle w:val="Hyperlink"/>
            <w:sz w:val="22"/>
            <w:szCs w:val="22"/>
          </w:rPr>
          <w:t>www.greatscienceshare.org</w:t>
        </w:r>
      </w:hyperlink>
      <w:r>
        <w:rPr>
          <w:sz w:val="22"/>
          <w:szCs w:val="22"/>
        </w:rPr>
        <w:t xml:space="preserve"> or contact </w:t>
      </w:r>
      <w:hyperlink r:id="rId16" w:history="1">
        <w:r w:rsidRPr="00DD394E">
          <w:rPr>
            <w:rStyle w:val="Hyperlink"/>
            <w:sz w:val="22"/>
            <w:szCs w:val="22"/>
          </w:rPr>
          <w:t>greatscishare@manchester.ac.uk</w:t>
        </w:r>
      </w:hyperlink>
      <w:r>
        <w:rPr>
          <w:sz w:val="22"/>
          <w:szCs w:val="22"/>
        </w:rPr>
        <w:t xml:space="preserve">. </w:t>
      </w:r>
      <w:bookmarkEnd w:id="2"/>
    </w:p>
    <w:sectPr w:rsidR="006E4B40" w:rsidRPr="006E4B40" w:rsidSect="00EC16A1">
      <w:headerReference w:type="even" r:id="rId17"/>
      <w:headerReference w:type="default" r:id="rId18"/>
      <w:footerReference w:type="even" r:id="rId19"/>
      <w:footerReference w:type="default" r:id="rId20"/>
      <w:headerReference w:type="first" r:id="rId21"/>
      <w:footerReference w:type="first" r:id="rId22"/>
      <w:type w:val="continuous"/>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51325" w14:textId="77777777" w:rsidR="00DA5139" w:rsidRDefault="00DA5139" w:rsidP="004E7B85">
      <w:r>
        <w:separator/>
      </w:r>
    </w:p>
  </w:endnote>
  <w:endnote w:type="continuationSeparator" w:id="0">
    <w:p w14:paraId="31CF6137" w14:textId="77777777" w:rsidR="00DA5139" w:rsidRDefault="00DA5139" w:rsidP="004E7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2429909"/>
      <w:docPartObj>
        <w:docPartGallery w:val="Page Numbers (Bottom of Page)"/>
        <w:docPartUnique/>
      </w:docPartObj>
    </w:sdtPr>
    <w:sdtContent>
      <w:p w14:paraId="56B8FEC4" w14:textId="6A97FB0E" w:rsidR="00032B39" w:rsidRDefault="00032B39" w:rsidP="00437FF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EF82F8" w14:textId="77777777" w:rsidR="00032B39" w:rsidRDefault="00032B39" w:rsidP="00032B3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436442424"/>
      <w:docPartObj>
        <w:docPartGallery w:val="Page Numbers (Bottom of Page)"/>
        <w:docPartUnique/>
      </w:docPartObj>
    </w:sdtPr>
    <w:sdtContent>
      <w:p w14:paraId="7BBEE061" w14:textId="700037E8" w:rsidR="00032B39" w:rsidRPr="00032B39" w:rsidRDefault="00032B39" w:rsidP="00437FF2">
        <w:pPr>
          <w:pStyle w:val="Footer"/>
          <w:framePr w:wrap="none" w:vAnchor="text" w:hAnchor="margin" w:y="1"/>
          <w:rPr>
            <w:rStyle w:val="PageNumber"/>
            <w:color w:val="FFFFFF" w:themeColor="background1"/>
          </w:rPr>
        </w:pPr>
        <w:r w:rsidRPr="00032B39">
          <w:rPr>
            <w:rStyle w:val="PageNumber"/>
            <w:color w:val="FFFFFF" w:themeColor="background1"/>
          </w:rPr>
          <w:fldChar w:fldCharType="begin"/>
        </w:r>
        <w:r w:rsidRPr="00032B39">
          <w:rPr>
            <w:rStyle w:val="PageNumber"/>
            <w:color w:val="FFFFFF" w:themeColor="background1"/>
          </w:rPr>
          <w:instrText xml:space="preserve"> PAGE </w:instrText>
        </w:r>
        <w:r w:rsidRPr="00032B39">
          <w:rPr>
            <w:rStyle w:val="PageNumber"/>
            <w:color w:val="FFFFFF" w:themeColor="background1"/>
          </w:rPr>
          <w:fldChar w:fldCharType="separate"/>
        </w:r>
        <w:r w:rsidRPr="00032B39">
          <w:rPr>
            <w:rStyle w:val="PageNumber"/>
            <w:noProof/>
            <w:color w:val="FFFFFF" w:themeColor="background1"/>
          </w:rPr>
          <w:t>1</w:t>
        </w:r>
        <w:r w:rsidRPr="00032B39">
          <w:rPr>
            <w:rStyle w:val="PageNumber"/>
            <w:color w:val="FFFFFF" w:themeColor="background1"/>
          </w:rPr>
          <w:fldChar w:fldCharType="end"/>
        </w:r>
      </w:p>
    </w:sdtContent>
  </w:sdt>
  <w:p w14:paraId="1F1289D6" w14:textId="79AFDEF0" w:rsidR="004E7B85" w:rsidRPr="00032B39" w:rsidRDefault="00501D02" w:rsidP="00032B39">
    <w:pPr>
      <w:pStyle w:val="Footer"/>
      <w:ind w:firstLine="360"/>
      <w:rPr>
        <w:color w:val="FFFFFF" w:themeColor="background1"/>
      </w:rPr>
    </w:pPr>
    <w:r w:rsidRPr="00032B39">
      <w:rPr>
        <w:noProof/>
        <w:color w:val="FFFFFF" w:themeColor="background1"/>
      </w:rPr>
      <w:drawing>
        <wp:anchor distT="0" distB="0" distL="114300" distR="114300" simplePos="0" relativeHeight="251661312" behindDoc="0" locked="0" layoutInCell="1" allowOverlap="1" wp14:anchorId="36CBCDC0" wp14:editId="4FB60BE4">
          <wp:simplePos x="0" y="0"/>
          <wp:positionH relativeFrom="column">
            <wp:posOffset>5814060</wp:posOffset>
          </wp:positionH>
          <wp:positionV relativeFrom="paragraph">
            <wp:posOffset>-147739</wp:posOffset>
          </wp:positionV>
          <wp:extent cx="684362" cy="684362"/>
          <wp:effectExtent l="0" t="0" r="1905" b="1905"/>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4362" cy="684362"/>
                  </a:xfrm>
                  <a:prstGeom prst="rect">
                    <a:avLst/>
                  </a:prstGeom>
                </pic:spPr>
              </pic:pic>
            </a:graphicData>
          </a:graphic>
          <wp14:sizeRelH relativeFrom="page">
            <wp14:pctWidth>0</wp14:pctWidth>
          </wp14:sizeRelH>
          <wp14:sizeRelV relativeFrom="page">
            <wp14:pctHeight>0</wp14:pctHeight>
          </wp14:sizeRelV>
        </wp:anchor>
      </w:drawing>
    </w:r>
    <w:r w:rsidR="00C66D47" w:rsidRPr="00032B39">
      <w:rPr>
        <w:noProof/>
        <w:color w:val="FFFFFF" w:themeColor="background1"/>
      </w:rPr>
      <mc:AlternateContent>
        <mc:Choice Requires="wps">
          <w:drawing>
            <wp:anchor distT="0" distB="0" distL="114300" distR="114300" simplePos="0" relativeHeight="251659264" behindDoc="1" locked="0" layoutInCell="1" allowOverlap="1" wp14:anchorId="30C475D6" wp14:editId="34E34055">
              <wp:simplePos x="0" y="0"/>
              <wp:positionH relativeFrom="column">
                <wp:posOffset>-931545</wp:posOffset>
              </wp:positionH>
              <wp:positionV relativeFrom="paragraph">
                <wp:posOffset>-284480</wp:posOffset>
              </wp:positionV>
              <wp:extent cx="7543800" cy="968400"/>
              <wp:effectExtent l="0" t="0" r="12700" b="9525"/>
              <wp:wrapNone/>
              <wp:docPr id="8" name="Rectangle 8"/>
              <wp:cNvGraphicFramePr/>
              <a:graphic xmlns:a="http://schemas.openxmlformats.org/drawingml/2006/main">
                <a:graphicData uri="http://schemas.microsoft.com/office/word/2010/wordprocessingShape">
                  <wps:wsp>
                    <wps:cNvSpPr/>
                    <wps:spPr>
                      <a:xfrm>
                        <a:off x="0" y="0"/>
                        <a:ext cx="7543800" cy="968400"/>
                      </a:xfrm>
                      <a:prstGeom prst="rect">
                        <a:avLst/>
                      </a:prstGeom>
                      <a:solidFill>
                        <a:srgbClr val="0E64A2"/>
                      </a:solidFill>
                      <a:ln>
                        <a:solidFill>
                          <a:srgbClr val="0E64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D70EA" id="Rectangle 8" o:spid="_x0000_s1026" style="position:absolute;margin-left:-73.35pt;margin-top:-22.4pt;width:594pt;height:76.2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" fillcolor="#0e64a2" strokecolor="#0e64a2" strokeweight="1pt"/>
          </w:pict>
        </mc:Fallback>
      </mc:AlternateContent>
    </w:r>
    <w:r w:rsidR="00032B39">
      <w:rPr>
        <w:color w:val="FFFFFF" w:themeColor="background1"/>
      </w:rPr>
      <w:t xml:space="preserve">Teacher notes: </w:t>
    </w:r>
    <w:r w:rsidR="00032B39" w:rsidRPr="00032B39">
      <w:rPr>
        <w:color w:val="FFFFFF" w:themeColor="background1"/>
      </w:rPr>
      <w:t>7-11 Planning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92606" w14:textId="77777777" w:rsidR="00032B39" w:rsidRDefault="00032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3CEBB" w14:textId="77777777" w:rsidR="00DA5139" w:rsidRDefault="00DA5139" w:rsidP="004E7B85">
      <w:r>
        <w:separator/>
      </w:r>
    </w:p>
  </w:footnote>
  <w:footnote w:type="continuationSeparator" w:id="0">
    <w:p w14:paraId="02CC409E" w14:textId="77777777" w:rsidR="00DA5139" w:rsidRDefault="00DA5139" w:rsidP="004E7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2ECD9" w14:textId="77777777" w:rsidR="00032B39" w:rsidRDefault="00032B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B314" w14:textId="77777777" w:rsidR="00032B39" w:rsidRDefault="00032B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CD90" w14:textId="77777777" w:rsidR="00032B39" w:rsidRDefault="00032B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80B2D"/>
    <w:multiLevelType w:val="hybridMultilevel"/>
    <w:tmpl w:val="D326E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EA74C8"/>
    <w:multiLevelType w:val="hybridMultilevel"/>
    <w:tmpl w:val="C854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B5471F"/>
    <w:multiLevelType w:val="hybridMultilevel"/>
    <w:tmpl w:val="8F3EAA26"/>
    <w:lvl w:ilvl="0" w:tplc="5E266DCC">
      <w:start w:val="7"/>
      <w:numFmt w:val="bullet"/>
      <w:lvlText w:val="-"/>
      <w:lvlJc w:val="left"/>
      <w:pPr>
        <w:ind w:left="1506" w:hanging="360"/>
      </w:pPr>
      <w:rPr>
        <w:rFonts w:ascii="Calibri" w:eastAsiaTheme="minorHAnsi" w:hAnsi="Calibri" w:cs="Calibri"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3" w15:restartNumberingAfterBreak="0">
    <w:nsid w:val="46795898"/>
    <w:multiLevelType w:val="hybridMultilevel"/>
    <w:tmpl w:val="0E5A0A2A"/>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4" w15:restartNumberingAfterBreak="0">
    <w:nsid w:val="471A72F3"/>
    <w:multiLevelType w:val="hybridMultilevel"/>
    <w:tmpl w:val="69D20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6C5926"/>
    <w:multiLevelType w:val="hybridMultilevel"/>
    <w:tmpl w:val="A232D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B62CB4"/>
    <w:multiLevelType w:val="hybridMultilevel"/>
    <w:tmpl w:val="82D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B07F5D"/>
    <w:multiLevelType w:val="hybridMultilevel"/>
    <w:tmpl w:val="32380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0E6286"/>
    <w:multiLevelType w:val="hybridMultilevel"/>
    <w:tmpl w:val="E8D60F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BA5F24"/>
    <w:multiLevelType w:val="hybridMultilevel"/>
    <w:tmpl w:val="4BBA85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EA95671"/>
    <w:multiLevelType w:val="hybridMultilevel"/>
    <w:tmpl w:val="1032BD2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798E1D72"/>
    <w:multiLevelType w:val="hybridMultilevel"/>
    <w:tmpl w:val="A8EE22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3C1CF9"/>
    <w:multiLevelType w:val="hybridMultilevel"/>
    <w:tmpl w:val="49F0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12"/>
  </w:num>
  <w:num w:numId="5">
    <w:abstractNumId w:val="6"/>
  </w:num>
  <w:num w:numId="6">
    <w:abstractNumId w:val="3"/>
  </w:num>
  <w:num w:numId="7">
    <w:abstractNumId w:val="10"/>
  </w:num>
  <w:num w:numId="8">
    <w:abstractNumId w:val="9"/>
  </w:num>
  <w:num w:numId="9">
    <w:abstractNumId w:val="11"/>
  </w:num>
  <w:num w:numId="10">
    <w:abstractNumId w:val="5"/>
  </w:num>
  <w:num w:numId="11">
    <w:abstractNumId w:val="0"/>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DC1"/>
    <w:rsid w:val="000249F6"/>
    <w:rsid w:val="00032B39"/>
    <w:rsid w:val="00035CB2"/>
    <w:rsid w:val="00092629"/>
    <w:rsid w:val="000A700B"/>
    <w:rsid w:val="000D0B71"/>
    <w:rsid w:val="00101546"/>
    <w:rsid w:val="00101C7C"/>
    <w:rsid w:val="00113CAF"/>
    <w:rsid w:val="00117C10"/>
    <w:rsid w:val="00121D47"/>
    <w:rsid w:val="00132427"/>
    <w:rsid w:val="00136225"/>
    <w:rsid w:val="001363E0"/>
    <w:rsid w:val="00154ECA"/>
    <w:rsid w:val="001609CA"/>
    <w:rsid w:val="00170E51"/>
    <w:rsid w:val="00183A99"/>
    <w:rsid w:val="00191AAA"/>
    <w:rsid w:val="00215273"/>
    <w:rsid w:val="0021538C"/>
    <w:rsid w:val="00226E92"/>
    <w:rsid w:val="0024447A"/>
    <w:rsid w:val="00245801"/>
    <w:rsid w:val="00250571"/>
    <w:rsid w:val="00270A57"/>
    <w:rsid w:val="003305DA"/>
    <w:rsid w:val="0035313B"/>
    <w:rsid w:val="003842E2"/>
    <w:rsid w:val="0038450F"/>
    <w:rsid w:val="00385054"/>
    <w:rsid w:val="00392E87"/>
    <w:rsid w:val="00397286"/>
    <w:rsid w:val="003A3B1A"/>
    <w:rsid w:val="003A41C7"/>
    <w:rsid w:val="003D5017"/>
    <w:rsid w:val="003E1ED6"/>
    <w:rsid w:val="003F355C"/>
    <w:rsid w:val="0040692E"/>
    <w:rsid w:val="00414E03"/>
    <w:rsid w:val="00416AD1"/>
    <w:rsid w:val="004203D8"/>
    <w:rsid w:val="004308EA"/>
    <w:rsid w:val="004412BA"/>
    <w:rsid w:val="0045310D"/>
    <w:rsid w:val="0046315C"/>
    <w:rsid w:val="004936C5"/>
    <w:rsid w:val="004A7F9C"/>
    <w:rsid w:val="004B01D5"/>
    <w:rsid w:val="004E7B85"/>
    <w:rsid w:val="004F378F"/>
    <w:rsid w:val="00501D02"/>
    <w:rsid w:val="00516496"/>
    <w:rsid w:val="00534268"/>
    <w:rsid w:val="005432E8"/>
    <w:rsid w:val="005522D6"/>
    <w:rsid w:val="005C70B0"/>
    <w:rsid w:val="005D735C"/>
    <w:rsid w:val="005D7704"/>
    <w:rsid w:val="005D790A"/>
    <w:rsid w:val="005E74EA"/>
    <w:rsid w:val="005F4092"/>
    <w:rsid w:val="00613A10"/>
    <w:rsid w:val="006141A0"/>
    <w:rsid w:val="006149FE"/>
    <w:rsid w:val="00620856"/>
    <w:rsid w:val="00637A99"/>
    <w:rsid w:val="00695459"/>
    <w:rsid w:val="006A43A5"/>
    <w:rsid w:val="006C09FF"/>
    <w:rsid w:val="006D5AF4"/>
    <w:rsid w:val="006E4B40"/>
    <w:rsid w:val="006F105E"/>
    <w:rsid w:val="00701AE9"/>
    <w:rsid w:val="007237A0"/>
    <w:rsid w:val="00735AE1"/>
    <w:rsid w:val="00741E25"/>
    <w:rsid w:val="0075690D"/>
    <w:rsid w:val="00770788"/>
    <w:rsid w:val="00783F58"/>
    <w:rsid w:val="00792BA0"/>
    <w:rsid w:val="007A5AB7"/>
    <w:rsid w:val="007B0310"/>
    <w:rsid w:val="007B3552"/>
    <w:rsid w:val="007D2619"/>
    <w:rsid w:val="007D5E77"/>
    <w:rsid w:val="007F5A46"/>
    <w:rsid w:val="00814FF4"/>
    <w:rsid w:val="008468F9"/>
    <w:rsid w:val="00846AFA"/>
    <w:rsid w:val="0085484B"/>
    <w:rsid w:val="00860F61"/>
    <w:rsid w:val="008778A6"/>
    <w:rsid w:val="0088286E"/>
    <w:rsid w:val="00897A05"/>
    <w:rsid w:val="008B3B71"/>
    <w:rsid w:val="008B46DE"/>
    <w:rsid w:val="008C7D10"/>
    <w:rsid w:val="008D447F"/>
    <w:rsid w:val="008D6070"/>
    <w:rsid w:val="00900236"/>
    <w:rsid w:val="009254EB"/>
    <w:rsid w:val="00935C93"/>
    <w:rsid w:val="00951714"/>
    <w:rsid w:val="009836C8"/>
    <w:rsid w:val="00987A2C"/>
    <w:rsid w:val="009940AB"/>
    <w:rsid w:val="009A1148"/>
    <w:rsid w:val="009E16D1"/>
    <w:rsid w:val="009F0D32"/>
    <w:rsid w:val="009F1179"/>
    <w:rsid w:val="00A12A41"/>
    <w:rsid w:val="00A56EC0"/>
    <w:rsid w:val="00A6358D"/>
    <w:rsid w:val="00A762EC"/>
    <w:rsid w:val="00A8179D"/>
    <w:rsid w:val="00A908FD"/>
    <w:rsid w:val="00AD7DFC"/>
    <w:rsid w:val="00AE2C0A"/>
    <w:rsid w:val="00B10079"/>
    <w:rsid w:val="00B25427"/>
    <w:rsid w:val="00B41ECC"/>
    <w:rsid w:val="00B47F1A"/>
    <w:rsid w:val="00B50C29"/>
    <w:rsid w:val="00B574CA"/>
    <w:rsid w:val="00B6434C"/>
    <w:rsid w:val="00B74A23"/>
    <w:rsid w:val="00B77C54"/>
    <w:rsid w:val="00B85CA7"/>
    <w:rsid w:val="00B872C3"/>
    <w:rsid w:val="00BB771E"/>
    <w:rsid w:val="00BC0614"/>
    <w:rsid w:val="00BD6614"/>
    <w:rsid w:val="00BE2805"/>
    <w:rsid w:val="00C01243"/>
    <w:rsid w:val="00C11B8F"/>
    <w:rsid w:val="00C27331"/>
    <w:rsid w:val="00C37EEC"/>
    <w:rsid w:val="00C57BB8"/>
    <w:rsid w:val="00C57D78"/>
    <w:rsid w:val="00C66D47"/>
    <w:rsid w:val="00C8569C"/>
    <w:rsid w:val="00C90445"/>
    <w:rsid w:val="00CA1E39"/>
    <w:rsid w:val="00CB2C8F"/>
    <w:rsid w:val="00D34A3F"/>
    <w:rsid w:val="00D66266"/>
    <w:rsid w:val="00D90E4F"/>
    <w:rsid w:val="00DA5139"/>
    <w:rsid w:val="00DA5F39"/>
    <w:rsid w:val="00DD0F37"/>
    <w:rsid w:val="00DD5E56"/>
    <w:rsid w:val="00DD7717"/>
    <w:rsid w:val="00DF5F42"/>
    <w:rsid w:val="00DF7255"/>
    <w:rsid w:val="00E320B9"/>
    <w:rsid w:val="00E32D85"/>
    <w:rsid w:val="00E457B5"/>
    <w:rsid w:val="00E73B2E"/>
    <w:rsid w:val="00EA6D39"/>
    <w:rsid w:val="00EC16A1"/>
    <w:rsid w:val="00EC5D8D"/>
    <w:rsid w:val="00ED6B6E"/>
    <w:rsid w:val="00EF2788"/>
    <w:rsid w:val="00EF5E91"/>
    <w:rsid w:val="00F24D36"/>
    <w:rsid w:val="00F277B7"/>
    <w:rsid w:val="00F34856"/>
    <w:rsid w:val="00F5590E"/>
    <w:rsid w:val="00F62FE2"/>
    <w:rsid w:val="00F81065"/>
    <w:rsid w:val="00F97DC1"/>
    <w:rsid w:val="00FB52D0"/>
    <w:rsid w:val="00FC4249"/>
    <w:rsid w:val="00FD6AE6"/>
    <w:rsid w:val="00FF6C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CF456"/>
  <w14:defaultImageDpi w14:val="32767"/>
  <w15:chartTrackingRefBased/>
  <w15:docId w15:val="{90DF99AD-FF6A-1C46-9BF8-B374ADDFC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52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58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4580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45801"/>
    <w:pPr>
      <w:ind w:left="720"/>
      <w:contextualSpacing/>
    </w:pPr>
  </w:style>
  <w:style w:type="table" w:styleId="TableGrid">
    <w:name w:val="Table Grid"/>
    <w:basedOn w:val="TableNormal"/>
    <w:uiPriority w:val="39"/>
    <w:rsid w:val="00245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7B85"/>
    <w:pPr>
      <w:tabs>
        <w:tab w:val="center" w:pos="4513"/>
        <w:tab w:val="right" w:pos="9026"/>
      </w:tabs>
    </w:pPr>
  </w:style>
  <w:style w:type="character" w:customStyle="1" w:styleId="HeaderChar">
    <w:name w:val="Header Char"/>
    <w:basedOn w:val="DefaultParagraphFont"/>
    <w:link w:val="Header"/>
    <w:uiPriority w:val="99"/>
    <w:rsid w:val="004E7B85"/>
  </w:style>
  <w:style w:type="paragraph" w:styleId="Footer">
    <w:name w:val="footer"/>
    <w:basedOn w:val="Normal"/>
    <w:link w:val="FooterChar"/>
    <w:uiPriority w:val="99"/>
    <w:unhideWhenUsed/>
    <w:rsid w:val="004E7B85"/>
    <w:pPr>
      <w:tabs>
        <w:tab w:val="center" w:pos="4513"/>
        <w:tab w:val="right" w:pos="9026"/>
      </w:tabs>
    </w:pPr>
  </w:style>
  <w:style w:type="character" w:customStyle="1" w:styleId="FooterChar">
    <w:name w:val="Footer Char"/>
    <w:basedOn w:val="DefaultParagraphFont"/>
    <w:link w:val="Footer"/>
    <w:uiPriority w:val="99"/>
    <w:rsid w:val="004E7B85"/>
  </w:style>
  <w:style w:type="character" w:customStyle="1" w:styleId="Heading1Char">
    <w:name w:val="Heading 1 Char"/>
    <w:basedOn w:val="DefaultParagraphFont"/>
    <w:link w:val="Heading1"/>
    <w:uiPriority w:val="9"/>
    <w:rsid w:val="00FB52D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36225"/>
    <w:rPr>
      <w:color w:val="0563C1" w:themeColor="hyperlink"/>
      <w:u w:val="single"/>
    </w:rPr>
  </w:style>
  <w:style w:type="character" w:styleId="UnresolvedMention">
    <w:name w:val="Unresolved Mention"/>
    <w:basedOn w:val="DefaultParagraphFont"/>
    <w:uiPriority w:val="99"/>
    <w:rsid w:val="00136225"/>
    <w:rPr>
      <w:color w:val="605E5C"/>
      <w:shd w:val="clear" w:color="auto" w:fill="E1DFDD"/>
    </w:rPr>
  </w:style>
  <w:style w:type="paragraph" w:styleId="NormalWeb">
    <w:name w:val="Normal (Web)"/>
    <w:basedOn w:val="Normal"/>
    <w:uiPriority w:val="99"/>
    <w:semiHidden/>
    <w:unhideWhenUsed/>
    <w:rsid w:val="00B41ECC"/>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8C7D10"/>
    <w:rPr>
      <w:color w:val="954F72" w:themeColor="followedHyperlink"/>
      <w:u w:val="single"/>
    </w:rPr>
  </w:style>
  <w:style w:type="character" w:customStyle="1" w:styleId="jsgrdq">
    <w:name w:val="jsgrdq"/>
    <w:basedOn w:val="DefaultParagraphFont"/>
    <w:rsid w:val="006E4B40"/>
  </w:style>
  <w:style w:type="character" w:styleId="PageNumber">
    <w:name w:val="page number"/>
    <w:basedOn w:val="DefaultParagraphFont"/>
    <w:uiPriority w:val="99"/>
    <w:semiHidden/>
    <w:unhideWhenUsed/>
    <w:rsid w:val="00032B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2575">
      <w:bodyDiv w:val="1"/>
      <w:marLeft w:val="0"/>
      <w:marRight w:val="0"/>
      <w:marTop w:val="0"/>
      <w:marBottom w:val="0"/>
      <w:divBdr>
        <w:top w:val="none" w:sz="0" w:space="0" w:color="auto"/>
        <w:left w:val="none" w:sz="0" w:space="0" w:color="auto"/>
        <w:bottom w:val="none" w:sz="0" w:space="0" w:color="auto"/>
        <w:right w:val="none" w:sz="0" w:space="0" w:color="auto"/>
      </w:divBdr>
    </w:div>
    <w:div w:id="1299651994">
      <w:bodyDiv w:val="1"/>
      <w:marLeft w:val="0"/>
      <w:marRight w:val="0"/>
      <w:marTop w:val="0"/>
      <w:marBottom w:val="0"/>
      <w:divBdr>
        <w:top w:val="none" w:sz="0" w:space="0" w:color="auto"/>
        <w:left w:val="none" w:sz="0" w:space="0" w:color="auto"/>
        <w:bottom w:val="none" w:sz="0" w:space="0" w:color="auto"/>
        <w:right w:val="none" w:sz="0" w:space="0" w:color="auto"/>
      </w:divBdr>
    </w:div>
    <w:div w:id="187958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www.greatscienceshare.org/question-maker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greatscishare@manchester.ac.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greatscienceshare.org"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9A51B949A5484E86736881343DD10F" ma:contentTypeVersion="14" ma:contentTypeDescription="Create a new document." ma:contentTypeScope="" ma:versionID="e2c5696def90605b3e6d3ea96a46289c">
  <xsd:schema xmlns:xsd="http://www.w3.org/2001/XMLSchema" xmlns:xs="http://www.w3.org/2001/XMLSchema" xmlns:p="http://schemas.microsoft.com/office/2006/metadata/properties" xmlns:ns3="99a7ee6a-8b36-445b-ac6a-d6a31c282bce" xmlns:ns4="10853a1d-cace-46fc-9d65-aee1492933cb" targetNamespace="http://schemas.microsoft.com/office/2006/metadata/properties" ma:root="true" ma:fieldsID="e605c0a012b845bab7f4b199f25e5e5d" ns3:_="" ns4:_="">
    <xsd:import namespace="99a7ee6a-8b36-445b-ac6a-d6a31c282bce"/>
    <xsd:import namespace="10853a1d-cace-46fc-9d65-aee1492933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7ee6a-8b36-445b-ac6a-d6a31c282b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853a1d-cace-46fc-9d65-aee1492933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E4B24B-B6DF-4756-9F19-DB0D53E5AF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42F27F-881B-4DBC-B056-F98D731A22AE}">
  <ds:schemaRefs>
    <ds:schemaRef ds:uri="http://schemas.microsoft.com/sharepoint/v3/contenttype/forms"/>
  </ds:schemaRefs>
</ds:datastoreItem>
</file>

<file path=customXml/itemProps3.xml><?xml version="1.0" encoding="utf-8"?>
<ds:datastoreItem xmlns:ds="http://schemas.openxmlformats.org/officeDocument/2006/customXml" ds:itemID="{0A7A7368-1B31-4E18-9397-0E84268412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7ee6a-8b36-445b-ac6a-d6a31c282bce"/>
    <ds:schemaRef ds:uri="10853a1d-cace-46fc-9d65-aee149293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1324</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POOLE, AMANDA (PGR)</dc:creator>
  <cp:keywords/>
  <dc:description/>
  <cp:lastModifiedBy>POOLE, AMANDA (PGR)</cp:lastModifiedBy>
  <cp:revision>7</cp:revision>
  <dcterms:created xsi:type="dcterms:W3CDTF">2022-03-09T09:33:00Z</dcterms:created>
  <dcterms:modified xsi:type="dcterms:W3CDTF">2022-03-09T14:02:00Z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0x010100EE9A51B949A5484E86736881343DD10F</vt:lpwstr>
  </property>
</Properties>
</file>